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490" w:rsidRPr="003D66B7" w:rsidRDefault="00906490">
      <w:pPr>
        <w:pStyle w:val="ConsPlusNormal"/>
        <w:jc w:val="right"/>
        <w:outlineLvl w:val="0"/>
        <w:rPr>
          <w:sz w:val="22"/>
          <w:szCs w:val="22"/>
        </w:rPr>
      </w:pPr>
      <w:r w:rsidRPr="003D66B7">
        <w:rPr>
          <w:sz w:val="22"/>
          <w:szCs w:val="22"/>
        </w:rPr>
        <w:t>Принят</w:t>
      </w:r>
    </w:p>
    <w:p w:rsidR="00906490" w:rsidRPr="003D66B7" w:rsidRDefault="00906490">
      <w:pPr>
        <w:pStyle w:val="ConsPlusNormal"/>
        <w:jc w:val="right"/>
        <w:rPr>
          <w:sz w:val="22"/>
          <w:szCs w:val="22"/>
        </w:rPr>
      </w:pPr>
      <w:r w:rsidRPr="003D66B7">
        <w:rPr>
          <w:sz w:val="22"/>
          <w:szCs w:val="22"/>
        </w:rPr>
        <w:t>Решением Совета Евразийской</w:t>
      </w:r>
    </w:p>
    <w:p w:rsidR="00906490" w:rsidRPr="003D66B7" w:rsidRDefault="00906490">
      <w:pPr>
        <w:pStyle w:val="ConsPlusNormal"/>
        <w:jc w:val="right"/>
        <w:rPr>
          <w:sz w:val="22"/>
          <w:szCs w:val="22"/>
        </w:rPr>
      </w:pPr>
      <w:r w:rsidRPr="003D66B7">
        <w:rPr>
          <w:sz w:val="22"/>
          <w:szCs w:val="22"/>
        </w:rPr>
        <w:t>экономической комиссии</w:t>
      </w:r>
    </w:p>
    <w:p w:rsidR="00906490" w:rsidRPr="003D66B7" w:rsidRDefault="00906490">
      <w:pPr>
        <w:pStyle w:val="ConsPlusNormal"/>
        <w:jc w:val="right"/>
        <w:rPr>
          <w:sz w:val="22"/>
          <w:szCs w:val="22"/>
        </w:rPr>
      </w:pPr>
      <w:r w:rsidRPr="003D66B7">
        <w:rPr>
          <w:sz w:val="22"/>
          <w:szCs w:val="22"/>
        </w:rPr>
        <w:t xml:space="preserve">от 15 июня </w:t>
      </w:r>
      <w:smartTag w:uri="urn:schemas-microsoft-com:office:smarttags" w:element="metricconverter">
        <w:smartTagPr>
          <w:attr w:name="ProductID" w:val="6 метров"/>
        </w:smartTagPr>
        <w:r w:rsidRPr="003D66B7">
          <w:rPr>
            <w:sz w:val="22"/>
            <w:szCs w:val="22"/>
          </w:rPr>
          <w:t>2012 г</w:t>
        </w:r>
      </w:smartTag>
      <w:r w:rsidRPr="003D66B7">
        <w:rPr>
          <w:sz w:val="22"/>
          <w:szCs w:val="22"/>
        </w:rPr>
        <w:t>. N 33</w:t>
      </w:r>
    </w:p>
    <w:p w:rsidR="00906490" w:rsidRPr="003D66B7" w:rsidRDefault="00906490">
      <w:pPr>
        <w:pStyle w:val="ConsPlusNormal"/>
        <w:ind w:firstLine="540"/>
        <w:jc w:val="both"/>
        <w:rPr>
          <w:sz w:val="22"/>
          <w:szCs w:val="22"/>
        </w:rPr>
      </w:pPr>
    </w:p>
    <w:p w:rsidR="00906490" w:rsidRPr="009E7064" w:rsidRDefault="00906490">
      <w:pPr>
        <w:pStyle w:val="ConsPlusNormal"/>
        <w:jc w:val="center"/>
        <w:rPr>
          <w:b/>
          <w:sz w:val="22"/>
          <w:szCs w:val="22"/>
        </w:rPr>
      </w:pPr>
      <w:bookmarkStart w:id="0" w:name="Par29"/>
      <w:bookmarkEnd w:id="0"/>
      <w:r w:rsidRPr="009E7064">
        <w:rPr>
          <w:b/>
          <w:sz w:val="22"/>
          <w:szCs w:val="22"/>
        </w:rPr>
        <w:t>ТЕХНИЧЕСКИЙ РЕГЛАМЕНТ ТАМОЖЕННОГО СОЮЗА</w:t>
      </w:r>
    </w:p>
    <w:p w:rsidR="00906490" w:rsidRPr="009E7064" w:rsidRDefault="00906490">
      <w:pPr>
        <w:pStyle w:val="ConsPlusNormal"/>
        <w:jc w:val="center"/>
        <w:rPr>
          <w:b/>
          <w:sz w:val="22"/>
          <w:szCs w:val="22"/>
        </w:rPr>
      </w:pPr>
    </w:p>
    <w:p w:rsidR="00906490" w:rsidRPr="009E7064" w:rsidRDefault="00906490">
      <w:pPr>
        <w:pStyle w:val="ConsPlusNormal"/>
        <w:jc w:val="center"/>
        <w:rPr>
          <w:b/>
          <w:sz w:val="22"/>
          <w:szCs w:val="22"/>
        </w:rPr>
      </w:pPr>
      <w:r w:rsidRPr="009E7064">
        <w:rPr>
          <w:b/>
          <w:sz w:val="22"/>
          <w:szCs w:val="22"/>
        </w:rPr>
        <w:t>ТР ТС 026/2012</w:t>
      </w:r>
    </w:p>
    <w:p w:rsidR="00906490" w:rsidRPr="009E7064" w:rsidRDefault="00906490">
      <w:pPr>
        <w:pStyle w:val="ConsPlusNormal"/>
        <w:jc w:val="center"/>
        <w:rPr>
          <w:b/>
          <w:sz w:val="22"/>
          <w:szCs w:val="22"/>
        </w:rPr>
      </w:pPr>
    </w:p>
    <w:p w:rsidR="00906490" w:rsidRPr="009E7064" w:rsidRDefault="00906490">
      <w:pPr>
        <w:pStyle w:val="ConsPlusNormal"/>
        <w:jc w:val="center"/>
        <w:rPr>
          <w:b/>
          <w:sz w:val="22"/>
          <w:szCs w:val="22"/>
        </w:rPr>
      </w:pPr>
      <w:r w:rsidRPr="009E7064">
        <w:rPr>
          <w:b/>
          <w:sz w:val="22"/>
          <w:szCs w:val="22"/>
        </w:rPr>
        <w:t>О БЕЗОПАСНОСТИ МАЛОМЕРНЫХ СУДОВ</w:t>
      </w:r>
    </w:p>
    <w:p w:rsidR="00906490" w:rsidRPr="003D66B7" w:rsidRDefault="00906490">
      <w:pPr>
        <w:pStyle w:val="ConsPlusNormal"/>
        <w:jc w:val="center"/>
        <w:rPr>
          <w:sz w:val="22"/>
          <w:szCs w:val="22"/>
        </w:rPr>
      </w:pPr>
    </w:p>
    <w:p w:rsidR="00906490" w:rsidRPr="003D66B7" w:rsidRDefault="00906490">
      <w:pPr>
        <w:pStyle w:val="ConsPlusNormal"/>
        <w:ind w:firstLine="540"/>
        <w:jc w:val="both"/>
        <w:outlineLvl w:val="1"/>
        <w:rPr>
          <w:sz w:val="22"/>
          <w:szCs w:val="22"/>
        </w:rPr>
      </w:pPr>
      <w:r w:rsidRPr="003D66B7">
        <w:rPr>
          <w:sz w:val="22"/>
          <w:szCs w:val="22"/>
        </w:rPr>
        <w:t>ПРЕДИСЛОВИЕ</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 xml:space="preserve">1. Настоящий технический регламент Таможенного союза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w:t>
      </w:r>
      <w:smartTag w:uri="urn:schemas-microsoft-com:office:smarttags" w:element="metricconverter">
        <w:smartTagPr>
          <w:attr w:name="ProductID" w:val="6 метров"/>
        </w:smartTagPr>
        <w:r w:rsidRPr="003D66B7">
          <w:rPr>
            <w:sz w:val="22"/>
            <w:szCs w:val="22"/>
          </w:rPr>
          <w:t>2010 г</w:t>
        </w:r>
      </w:smartTag>
      <w:r w:rsidRPr="003D66B7">
        <w:rPr>
          <w:sz w:val="22"/>
          <w:szCs w:val="22"/>
        </w:rPr>
        <w:t>.</w:t>
      </w:r>
    </w:p>
    <w:p w:rsidR="00906490" w:rsidRPr="003D66B7" w:rsidRDefault="00906490">
      <w:pPr>
        <w:pStyle w:val="ConsPlusNormal"/>
        <w:ind w:firstLine="540"/>
        <w:jc w:val="both"/>
        <w:rPr>
          <w:sz w:val="22"/>
          <w:szCs w:val="22"/>
        </w:rPr>
      </w:pPr>
      <w:r w:rsidRPr="003D66B7">
        <w:rPr>
          <w:sz w:val="22"/>
          <w:szCs w:val="22"/>
        </w:rPr>
        <w:t>2. Настоящий технический регламент Таможенного союза разработан с целью установления на единой таможенной территории Таможенного союза единых обязательных для применения и исполнения требований к маломерным судам, спасательным средствам и (или) оборудованию для маломерных судов обеспечения свободного перемещения маломерных судов, спасательных средств и (или) оборудования для маломерных судов, выпускаемых в обращение на единой таможенной территории Таможенного союза.</w:t>
      </w:r>
    </w:p>
    <w:p w:rsidR="00906490" w:rsidRPr="003D66B7" w:rsidRDefault="00906490">
      <w:pPr>
        <w:pStyle w:val="ConsPlusNormal"/>
        <w:ind w:firstLine="540"/>
        <w:jc w:val="both"/>
        <w:rPr>
          <w:sz w:val="22"/>
          <w:szCs w:val="22"/>
        </w:rPr>
      </w:pPr>
      <w:r w:rsidRPr="003D66B7">
        <w:rPr>
          <w:sz w:val="22"/>
          <w:szCs w:val="22"/>
        </w:rPr>
        <w:t>3. Если в отношении маломерных судов будут приняты иные технические регламенты Таможенного союза, устанавливающие требования к маломерным судам, спасательным средствам и (или) оборудованию для маломерных судов, отличные, но не противоречащие требованиям, установленным настоящим техническим регламентом Таможенного союза, то маломерные суда, спасательные средства и (или) оборудование для маломерных судов должны соответствовать требованиям этих технических регламентов Таможенного союза, действие которых на них распространяется.</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outlineLvl w:val="1"/>
        <w:rPr>
          <w:sz w:val="22"/>
          <w:szCs w:val="22"/>
        </w:rPr>
      </w:pPr>
      <w:r w:rsidRPr="003D66B7">
        <w:rPr>
          <w:sz w:val="22"/>
          <w:szCs w:val="22"/>
        </w:rPr>
        <w:t>СТАТЬЯ 1. ОБЛАСТЬ РАСПРОСТРАНЕНИЯ</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4. Настоящий технический регламент Таможенного союза распространяется на выпускаемые в обращение на единой таможенной территории государств - членов Таможенного союза маломерные суда, спасательные средства и (или) оборудование для маломерных судов, а также связанные с требованиями к ним процессы проектирования, строительства, эксплуатации (включая вывод из эксплуатации и ремонт), ликвидации и утилизации.</w:t>
      </w:r>
    </w:p>
    <w:p w:rsidR="00906490" w:rsidRPr="003D66B7" w:rsidRDefault="00906490">
      <w:pPr>
        <w:pStyle w:val="ConsPlusNormal"/>
        <w:ind w:firstLine="540"/>
        <w:jc w:val="both"/>
        <w:rPr>
          <w:sz w:val="22"/>
          <w:szCs w:val="22"/>
        </w:rPr>
      </w:pPr>
      <w:r w:rsidRPr="003D66B7">
        <w:rPr>
          <w:sz w:val="22"/>
          <w:szCs w:val="22"/>
        </w:rPr>
        <w:t xml:space="preserve">Требования настоящего технического регламента Таможенного союза распространяются на маломерные суда, спасательные средства и (или) оборудование для маломерных судов по перечню согласно </w:t>
      </w:r>
      <w:hyperlink w:anchor="Par365" w:tooltip="ПЕРЕЧЕНЬ" w:history="1">
        <w:r w:rsidRPr="003D66B7">
          <w:rPr>
            <w:sz w:val="22"/>
            <w:szCs w:val="22"/>
          </w:rPr>
          <w:t>приложению N 1</w:t>
        </w:r>
      </w:hyperlink>
      <w:r w:rsidRPr="003D66B7">
        <w:rPr>
          <w:sz w:val="22"/>
          <w:szCs w:val="22"/>
        </w:rPr>
        <w:t>.</w:t>
      </w:r>
    </w:p>
    <w:p w:rsidR="00906490" w:rsidRPr="003D66B7" w:rsidRDefault="00906490">
      <w:pPr>
        <w:pStyle w:val="ConsPlusNormal"/>
        <w:ind w:firstLine="540"/>
        <w:jc w:val="both"/>
        <w:rPr>
          <w:sz w:val="22"/>
          <w:szCs w:val="22"/>
        </w:rPr>
      </w:pPr>
      <w:r w:rsidRPr="003D66B7">
        <w:rPr>
          <w:sz w:val="22"/>
          <w:szCs w:val="22"/>
        </w:rPr>
        <w:t>Настоящий технический регламент Таможенного союза устанавливает требования к маломерным судам, спасательным средствам и (или) оборудованию для маломерных судов в целях защиты жизни и (или) здоровья человека, имущества, окружающей среды, жизни и (или) здоровья животных и растений, а также предупреждения действий, вводящих в заблуждение потребителей (пользователей).</w:t>
      </w:r>
    </w:p>
    <w:p w:rsidR="00906490" w:rsidRPr="003D66B7" w:rsidRDefault="00906490">
      <w:pPr>
        <w:pStyle w:val="ConsPlusNormal"/>
        <w:ind w:firstLine="540"/>
        <w:jc w:val="both"/>
        <w:rPr>
          <w:sz w:val="22"/>
          <w:szCs w:val="22"/>
        </w:rPr>
      </w:pPr>
      <w:r w:rsidRPr="003D66B7">
        <w:rPr>
          <w:sz w:val="22"/>
          <w:szCs w:val="22"/>
        </w:rPr>
        <w:t>5. Действие настоящего технического регламента Таможенного союза не распространяется на:</w:t>
      </w:r>
    </w:p>
    <w:p w:rsidR="00906490" w:rsidRPr="003D66B7" w:rsidRDefault="00906490">
      <w:pPr>
        <w:pStyle w:val="ConsPlusNormal"/>
        <w:ind w:firstLine="540"/>
        <w:jc w:val="both"/>
        <w:rPr>
          <w:sz w:val="22"/>
          <w:szCs w:val="22"/>
        </w:rPr>
      </w:pPr>
      <w:r w:rsidRPr="003D66B7">
        <w:rPr>
          <w:sz w:val="22"/>
          <w:szCs w:val="22"/>
        </w:rPr>
        <w:t>а) спасательные и дежурные шлюпки для морских и речных судов;</w:t>
      </w:r>
    </w:p>
    <w:p w:rsidR="00906490" w:rsidRPr="003D66B7" w:rsidRDefault="00906490">
      <w:pPr>
        <w:pStyle w:val="ConsPlusNormal"/>
        <w:ind w:firstLine="540"/>
        <w:jc w:val="both"/>
        <w:rPr>
          <w:sz w:val="22"/>
          <w:szCs w:val="22"/>
        </w:rPr>
      </w:pPr>
      <w:r w:rsidRPr="003D66B7">
        <w:rPr>
          <w:sz w:val="22"/>
          <w:szCs w:val="22"/>
        </w:rPr>
        <w:t>б) суда спортивные, предназначенные исключительно для гонок, включая гребные гоночные и учебные (тренировочные) лодки, объявленные таковыми изготовителем;</w:t>
      </w:r>
    </w:p>
    <w:p w:rsidR="00906490" w:rsidRPr="003D66B7" w:rsidRDefault="00906490">
      <w:pPr>
        <w:pStyle w:val="ConsPlusNormal"/>
        <w:ind w:firstLine="540"/>
        <w:jc w:val="both"/>
        <w:rPr>
          <w:sz w:val="22"/>
          <w:szCs w:val="22"/>
        </w:rPr>
      </w:pPr>
      <w:r w:rsidRPr="003D66B7">
        <w:rPr>
          <w:sz w:val="22"/>
          <w:szCs w:val="22"/>
        </w:rPr>
        <w:t>в) доски для серфинга под парусом, надувные баллоны и иные водные аттракционы;</w:t>
      </w:r>
    </w:p>
    <w:p w:rsidR="00906490" w:rsidRPr="003D66B7" w:rsidRDefault="00906490">
      <w:pPr>
        <w:pStyle w:val="ConsPlusNormal"/>
        <w:ind w:firstLine="540"/>
        <w:jc w:val="both"/>
        <w:rPr>
          <w:sz w:val="22"/>
          <w:szCs w:val="22"/>
        </w:rPr>
      </w:pPr>
      <w:r w:rsidRPr="003D66B7">
        <w:rPr>
          <w:sz w:val="22"/>
          <w:szCs w:val="22"/>
        </w:rPr>
        <w:t>г) устройства для серфинга с двигателем и другие подобные устройства с двигателем;</w:t>
      </w:r>
    </w:p>
    <w:p w:rsidR="00906490" w:rsidRPr="003D66B7" w:rsidRDefault="00906490">
      <w:pPr>
        <w:pStyle w:val="ConsPlusNormal"/>
        <w:ind w:firstLine="540"/>
        <w:jc w:val="both"/>
        <w:rPr>
          <w:sz w:val="22"/>
          <w:szCs w:val="22"/>
        </w:rPr>
      </w:pPr>
      <w:r w:rsidRPr="003D66B7">
        <w:rPr>
          <w:sz w:val="22"/>
          <w:szCs w:val="22"/>
        </w:rPr>
        <w:t>д) экспериментальные маломерные суда;</w:t>
      </w:r>
    </w:p>
    <w:p w:rsidR="00906490" w:rsidRPr="003D66B7" w:rsidRDefault="00906490">
      <w:pPr>
        <w:pStyle w:val="ConsPlusNormal"/>
        <w:ind w:firstLine="540"/>
        <w:jc w:val="both"/>
        <w:rPr>
          <w:sz w:val="22"/>
          <w:szCs w:val="22"/>
        </w:rPr>
      </w:pPr>
      <w:r w:rsidRPr="003D66B7">
        <w:rPr>
          <w:sz w:val="22"/>
          <w:szCs w:val="22"/>
        </w:rPr>
        <w:t>е) суда на воздушной подушке и на подводных крыльях;</w:t>
      </w:r>
    </w:p>
    <w:p w:rsidR="00906490" w:rsidRPr="003D66B7" w:rsidRDefault="00906490">
      <w:pPr>
        <w:pStyle w:val="ConsPlusNormal"/>
        <w:ind w:firstLine="540"/>
        <w:jc w:val="both"/>
        <w:rPr>
          <w:sz w:val="22"/>
          <w:szCs w:val="22"/>
        </w:rPr>
      </w:pPr>
      <w:r w:rsidRPr="003D66B7">
        <w:rPr>
          <w:sz w:val="22"/>
          <w:szCs w:val="22"/>
        </w:rPr>
        <w:t>ж) прогулочные подводные лодки;</w:t>
      </w:r>
    </w:p>
    <w:p w:rsidR="00906490" w:rsidRPr="003D66B7" w:rsidRDefault="00906490">
      <w:pPr>
        <w:pStyle w:val="ConsPlusNormal"/>
        <w:ind w:firstLine="540"/>
        <w:jc w:val="both"/>
        <w:rPr>
          <w:sz w:val="22"/>
          <w:szCs w:val="22"/>
        </w:rPr>
      </w:pPr>
      <w:r w:rsidRPr="003D66B7">
        <w:rPr>
          <w:sz w:val="22"/>
          <w:szCs w:val="22"/>
        </w:rPr>
        <w:t xml:space="preserve">з) маломерные суда массой до </w:t>
      </w:r>
      <w:smartTag w:uri="urn:schemas-microsoft-com:office:smarttags" w:element="metricconverter">
        <w:smartTagPr>
          <w:attr w:name="ProductID" w:val="6 метров"/>
        </w:smartTagPr>
        <w:r w:rsidRPr="003D66B7">
          <w:rPr>
            <w:sz w:val="22"/>
            <w:szCs w:val="22"/>
          </w:rPr>
          <w:t>100 кг</w:t>
        </w:r>
      </w:smartTag>
      <w:r w:rsidRPr="003D66B7">
        <w:rPr>
          <w:sz w:val="22"/>
          <w:szCs w:val="22"/>
        </w:rPr>
        <w:t xml:space="preserve"> включительно.</w:t>
      </w:r>
    </w:p>
    <w:p w:rsidR="00906490" w:rsidRPr="003D66B7" w:rsidRDefault="00906490">
      <w:pPr>
        <w:pStyle w:val="ConsPlusNormal"/>
        <w:ind w:firstLine="540"/>
        <w:jc w:val="both"/>
        <w:rPr>
          <w:sz w:val="22"/>
          <w:szCs w:val="22"/>
        </w:rPr>
      </w:pPr>
      <w:r w:rsidRPr="003D66B7">
        <w:rPr>
          <w:sz w:val="22"/>
          <w:szCs w:val="22"/>
        </w:rPr>
        <w:t>6. Маломерные суда, оборудование для маломерных судов, спасательные средства, выпускаемые в обращение на единой таможенной территории Таможенного союза, должны соответствовать данному техническому регламенту Таможенного союза.</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outlineLvl w:val="1"/>
        <w:rPr>
          <w:sz w:val="22"/>
          <w:szCs w:val="22"/>
        </w:rPr>
      </w:pPr>
      <w:r w:rsidRPr="003D66B7">
        <w:rPr>
          <w:sz w:val="22"/>
          <w:szCs w:val="22"/>
        </w:rPr>
        <w:t>СТАТЬЯ 2. ОПРЕДЕЛЕНИЯ</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7. В настоящем техническом регламенте Таможенного союза применяются следующие термины и их определения:</w:t>
      </w:r>
    </w:p>
    <w:p w:rsidR="00906490" w:rsidRPr="003D66B7" w:rsidRDefault="00906490">
      <w:pPr>
        <w:pStyle w:val="ConsPlusNormal"/>
        <w:ind w:firstLine="540"/>
        <w:jc w:val="both"/>
        <w:rPr>
          <w:sz w:val="22"/>
          <w:szCs w:val="22"/>
        </w:rPr>
      </w:pPr>
      <w:r w:rsidRPr="003D66B7">
        <w:rPr>
          <w:sz w:val="22"/>
          <w:szCs w:val="22"/>
        </w:rPr>
        <w:t>живучесть маломерного судна (технического средства маломерного судна) - способность маломерного судна (технического средства маломерного судна) противостоять аварийным повреждениям, сохраняя в возможной степени свою плавучесть, эксплуатационные и мореходные качества (эксплуатационные свойства) в ситуациях, угрожающих безопасности маломерного судна, и обеспечивать безопасность находящихся на борту людей и сохранность груза;</w:t>
      </w:r>
    </w:p>
    <w:p w:rsidR="00906490" w:rsidRPr="003D66B7" w:rsidRDefault="00906490">
      <w:pPr>
        <w:pStyle w:val="ConsPlusNormal"/>
        <w:ind w:firstLine="540"/>
        <w:jc w:val="both"/>
        <w:rPr>
          <w:sz w:val="22"/>
          <w:szCs w:val="22"/>
        </w:rPr>
      </w:pPr>
      <w:r w:rsidRPr="003D66B7">
        <w:rPr>
          <w:sz w:val="22"/>
          <w:szCs w:val="22"/>
        </w:rPr>
        <w:t>жизненный цикл маломерного судна (технического средства маломерного судна) - совокупность взаимосвязанных процессов последовательного изменения состояния маломерного судна (технического средства маломерного судна) от формирования исходных требований к нему до окончания его эксплуатации (утилизации);</w:t>
      </w:r>
    </w:p>
    <w:p w:rsidR="00906490" w:rsidRPr="003D66B7" w:rsidRDefault="00906490">
      <w:pPr>
        <w:pStyle w:val="ConsPlusNormal"/>
        <w:ind w:firstLine="540"/>
        <w:jc w:val="both"/>
        <w:rPr>
          <w:sz w:val="22"/>
          <w:szCs w:val="22"/>
        </w:rPr>
      </w:pPr>
      <w:r w:rsidRPr="003D66B7">
        <w:rPr>
          <w:sz w:val="22"/>
          <w:szCs w:val="22"/>
        </w:rPr>
        <w:t>классификация - форма оценки соответствия требованиям настоящего технического регламента Таможенного союза, осуществляемая органом классификации маломерных судов;</w:t>
      </w:r>
    </w:p>
    <w:p w:rsidR="00906490" w:rsidRPr="003D66B7" w:rsidRDefault="00906490">
      <w:pPr>
        <w:pStyle w:val="ConsPlusNormal"/>
        <w:ind w:firstLine="540"/>
        <w:jc w:val="both"/>
        <w:rPr>
          <w:sz w:val="22"/>
          <w:szCs w:val="22"/>
        </w:rPr>
      </w:pPr>
      <w:r w:rsidRPr="003D66B7">
        <w:rPr>
          <w:sz w:val="22"/>
          <w:szCs w:val="22"/>
        </w:rPr>
        <w:t xml:space="preserve">маломерное судно - судно длиной не более </w:t>
      </w:r>
      <w:smartTag w:uri="urn:schemas-microsoft-com:office:smarttags" w:element="metricconverter">
        <w:smartTagPr>
          <w:attr w:name="ProductID" w:val="6 метров"/>
        </w:smartTagPr>
        <w:r w:rsidRPr="003D66B7">
          <w:rPr>
            <w:sz w:val="22"/>
            <w:szCs w:val="22"/>
          </w:rPr>
          <w:t>20 метров</w:t>
        </w:r>
      </w:smartTag>
      <w:r w:rsidRPr="003D66B7">
        <w:rPr>
          <w:sz w:val="22"/>
          <w:szCs w:val="22"/>
        </w:rPr>
        <w:t xml:space="preserve"> и допустимым количеством людей на борту не более 12 человек, кроме построенных или оборудованных для рыболовства, перевозки грузов, пассажиров, буксировки, проведения поиска, разведки и добычи полезных ископаемых, строительных, путевых, гидротехнических и других подобных работ, лоцманской и ледокольной проводки, а также для осуществления мероприятий по защите водных объектов от загрязнения и засорения;</w:t>
      </w:r>
    </w:p>
    <w:p w:rsidR="00906490" w:rsidRPr="003D66B7" w:rsidRDefault="00906490">
      <w:pPr>
        <w:pStyle w:val="ConsPlusNormal"/>
        <w:ind w:firstLine="540"/>
        <w:jc w:val="both"/>
        <w:rPr>
          <w:sz w:val="22"/>
          <w:szCs w:val="22"/>
        </w:rPr>
      </w:pPr>
      <w:r w:rsidRPr="003D66B7">
        <w:rPr>
          <w:sz w:val="22"/>
          <w:szCs w:val="22"/>
        </w:rPr>
        <w:t>машинные помещения - помещения, в которых размещены технические средства энергетической установки маломерного судна, оборудование;</w:t>
      </w:r>
    </w:p>
    <w:p w:rsidR="00906490" w:rsidRPr="003D66B7" w:rsidRDefault="00906490">
      <w:pPr>
        <w:pStyle w:val="ConsPlusNormal"/>
        <w:ind w:firstLine="540"/>
        <w:jc w:val="both"/>
        <w:rPr>
          <w:sz w:val="22"/>
          <w:szCs w:val="22"/>
        </w:rPr>
      </w:pPr>
      <w:r w:rsidRPr="003D66B7">
        <w:rPr>
          <w:sz w:val="22"/>
          <w:szCs w:val="22"/>
        </w:rPr>
        <w:t>оборудование для маломерных судов - устанавливаемое на маломерные суда техническое устройство, необходимое для выполнения его основных и (или) дополнительных функций;</w:t>
      </w:r>
    </w:p>
    <w:p w:rsidR="00906490" w:rsidRPr="003D66B7" w:rsidRDefault="00906490">
      <w:pPr>
        <w:pStyle w:val="ConsPlusNormal"/>
        <w:ind w:firstLine="540"/>
        <w:jc w:val="both"/>
        <w:rPr>
          <w:sz w:val="22"/>
          <w:szCs w:val="22"/>
        </w:rPr>
      </w:pPr>
      <w:r w:rsidRPr="003D66B7">
        <w:rPr>
          <w:sz w:val="22"/>
          <w:szCs w:val="22"/>
        </w:rPr>
        <w:t>орган (органы) классификации маломерных судов - организация (организации), осуществляющая полномочия органа классификации маломерных судов государства - члена Таможенного союза;</w:t>
      </w:r>
    </w:p>
    <w:p w:rsidR="00906490" w:rsidRPr="003D66B7" w:rsidRDefault="00906490">
      <w:pPr>
        <w:pStyle w:val="ConsPlusNormal"/>
        <w:ind w:firstLine="540"/>
        <w:jc w:val="both"/>
        <w:rPr>
          <w:sz w:val="22"/>
          <w:szCs w:val="22"/>
        </w:rPr>
      </w:pPr>
      <w:r w:rsidRPr="003D66B7">
        <w:rPr>
          <w:sz w:val="22"/>
          <w:szCs w:val="22"/>
        </w:rPr>
        <w:t>остойчивость - способность маломерного судна, выведенного внешним воздействием из положения равновесия, возвращаться в него после прекращения этого воздействия;</w:t>
      </w:r>
    </w:p>
    <w:p w:rsidR="00906490" w:rsidRPr="003D66B7" w:rsidRDefault="00906490">
      <w:pPr>
        <w:pStyle w:val="ConsPlusNormal"/>
        <w:ind w:firstLine="540"/>
        <w:jc w:val="both"/>
        <w:rPr>
          <w:sz w:val="22"/>
          <w:szCs w:val="22"/>
        </w:rPr>
      </w:pPr>
      <w:r w:rsidRPr="003D66B7">
        <w:rPr>
          <w:sz w:val="22"/>
          <w:szCs w:val="22"/>
        </w:rPr>
        <w:t>проектант - юридическое лицо или индивидуальный предприниматель, разрабатывающие проектно-конструкторскую документацию на маломерное судно;</w:t>
      </w:r>
    </w:p>
    <w:p w:rsidR="00906490" w:rsidRPr="003D66B7" w:rsidRDefault="00906490">
      <w:pPr>
        <w:pStyle w:val="ConsPlusNormal"/>
        <w:ind w:firstLine="540"/>
        <w:jc w:val="both"/>
        <w:rPr>
          <w:sz w:val="22"/>
          <w:szCs w:val="22"/>
        </w:rPr>
      </w:pPr>
      <w:r w:rsidRPr="003D66B7">
        <w:rPr>
          <w:sz w:val="22"/>
          <w:szCs w:val="22"/>
        </w:rPr>
        <w:t>разряд водного бассейна - категория водных бассейнов в зависимости от их ветроволновых характеристик;</w:t>
      </w:r>
    </w:p>
    <w:p w:rsidR="00906490" w:rsidRPr="003D66B7" w:rsidRDefault="00906490">
      <w:pPr>
        <w:pStyle w:val="ConsPlusNormal"/>
        <w:ind w:firstLine="540"/>
        <w:jc w:val="both"/>
        <w:rPr>
          <w:sz w:val="22"/>
          <w:szCs w:val="22"/>
        </w:rPr>
      </w:pPr>
      <w:r w:rsidRPr="003D66B7">
        <w:rPr>
          <w:sz w:val="22"/>
          <w:szCs w:val="22"/>
        </w:rPr>
        <w:t>серийно выпускаемые маломерные суда - маломерные суда промышленной постройки, объем выпуска которых составляет не менее 10 единиц одного типа в год;</w:t>
      </w:r>
    </w:p>
    <w:p w:rsidR="00906490" w:rsidRPr="003D66B7" w:rsidRDefault="00906490">
      <w:pPr>
        <w:pStyle w:val="ConsPlusNormal"/>
        <w:ind w:firstLine="540"/>
        <w:jc w:val="both"/>
        <w:rPr>
          <w:sz w:val="22"/>
          <w:szCs w:val="22"/>
        </w:rPr>
      </w:pPr>
      <w:r w:rsidRPr="003D66B7">
        <w:rPr>
          <w:sz w:val="22"/>
          <w:szCs w:val="22"/>
        </w:rPr>
        <w:t>спортивные суда - суда, спроектированные, построенные или переоборудованные преимущественно или исключительно для занятий спортом, соревнований, тренировок, дальних спортивных плаваний, занятий другими водными техническими видами спорта;</w:t>
      </w:r>
    </w:p>
    <w:p w:rsidR="00906490" w:rsidRPr="003D66B7" w:rsidRDefault="00906490">
      <w:pPr>
        <w:pStyle w:val="ConsPlusNormal"/>
        <w:ind w:firstLine="540"/>
        <w:jc w:val="both"/>
        <w:rPr>
          <w:sz w:val="22"/>
          <w:szCs w:val="22"/>
        </w:rPr>
      </w:pPr>
      <w:r w:rsidRPr="003D66B7">
        <w:rPr>
          <w:sz w:val="22"/>
          <w:szCs w:val="22"/>
        </w:rPr>
        <w:t>судно на воздушной подушке - судно, у которого вся масса или значительная ее часть на ходу или без хода поддерживается над водой (грунтом, льдом и т.д.) силами избыточного давления воздуха, постоянно нагнетаемого под днище в полость, называемую воздушной подушкой;</w:t>
      </w:r>
    </w:p>
    <w:p w:rsidR="00906490" w:rsidRPr="003D66B7" w:rsidRDefault="00906490">
      <w:pPr>
        <w:pStyle w:val="ConsPlusNormal"/>
        <w:ind w:firstLine="540"/>
        <w:jc w:val="both"/>
        <w:rPr>
          <w:sz w:val="22"/>
          <w:szCs w:val="22"/>
        </w:rPr>
      </w:pPr>
      <w:r w:rsidRPr="003D66B7">
        <w:rPr>
          <w:sz w:val="22"/>
          <w:szCs w:val="22"/>
        </w:rPr>
        <w:t>судно на подводных крыльях - судно, корпус которого при движении полностью или частично поддерживается над водой гидродинамическими силами, возникающими на погруженных в воду крыльях;</w:t>
      </w:r>
    </w:p>
    <w:p w:rsidR="00906490" w:rsidRPr="003D66B7" w:rsidRDefault="00906490">
      <w:pPr>
        <w:pStyle w:val="ConsPlusNormal"/>
        <w:ind w:firstLine="540"/>
        <w:jc w:val="both"/>
        <w:rPr>
          <w:sz w:val="22"/>
          <w:szCs w:val="22"/>
        </w:rPr>
      </w:pPr>
      <w:r w:rsidRPr="003D66B7">
        <w:rPr>
          <w:sz w:val="22"/>
          <w:szCs w:val="22"/>
        </w:rPr>
        <w:t>сертификационные испытания - испытания репрезентативного образца (образцов) маломерного судна, оборудования, устанавливаемого на маломерные суда, на основании результатов которых делается заключение о соответствии требованиям настоящего технического регламента Таможенного союза типа маломерного судна или типа оборудования, устанавливаемого на маломерные суда;</w:t>
      </w:r>
    </w:p>
    <w:p w:rsidR="00906490" w:rsidRPr="003D66B7" w:rsidRDefault="00906490">
      <w:pPr>
        <w:pStyle w:val="ConsPlusNormal"/>
        <w:ind w:firstLine="540"/>
        <w:jc w:val="both"/>
        <w:rPr>
          <w:sz w:val="22"/>
          <w:szCs w:val="22"/>
        </w:rPr>
      </w:pPr>
      <w:r w:rsidRPr="003D66B7">
        <w:rPr>
          <w:sz w:val="22"/>
          <w:szCs w:val="22"/>
        </w:rPr>
        <w:t>спецификационные (предусмотренные при проектировании) условия эксплуатации - состояние моря и ветра, при которых возможна безопасная эксплуатация маломерного судна;</w:t>
      </w:r>
    </w:p>
    <w:p w:rsidR="00906490" w:rsidRPr="003D66B7" w:rsidRDefault="00906490">
      <w:pPr>
        <w:pStyle w:val="ConsPlusNormal"/>
        <w:ind w:firstLine="540"/>
        <w:jc w:val="both"/>
        <w:rPr>
          <w:sz w:val="22"/>
          <w:szCs w:val="22"/>
        </w:rPr>
      </w:pPr>
      <w:r w:rsidRPr="003D66B7">
        <w:rPr>
          <w:sz w:val="22"/>
          <w:szCs w:val="22"/>
        </w:rPr>
        <w:t>строитель маломерного судна - юридическое лицо или индивидуальный предприниматель, располагающее специальным оборудованием, оснасткой и специально подготовленным персоналом, которое строит, модернизирует, обновляет или ремонтирует маломерные суда, официально признает себя ответственным за безопасность построенного, модернизированного, обновленного или отремонтированного маломерного судна, если при эксплуатации не были нарушены ограничения, наложенные разработанным проектом либо иными документами, регламентирующими безопасную эксплуатацию маломерного судна;</w:t>
      </w:r>
    </w:p>
    <w:p w:rsidR="00906490" w:rsidRPr="003D66B7" w:rsidRDefault="00906490">
      <w:pPr>
        <w:pStyle w:val="ConsPlusNormal"/>
        <w:ind w:firstLine="540"/>
        <w:jc w:val="both"/>
        <w:rPr>
          <w:sz w:val="22"/>
          <w:szCs w:val="22"/>
        </w:rPr>
      </w:pPr>
      <w:r w:rsidRPr="003D66B7">
        <w:rPr>
          <w:sz w:val="22"/>
          <w:szCs w:val="22"/>
        </w:rPr>
        <w:t>тип маломерного судна - маломерное судно с общими конструктивными признаками, зафиксированными в техническом описании, изготовленное одним строителем;</w:t>
      </w:r>
    </w:p>
    <w:p w:rsidR="00906490" w:rsidRPr="003D66B7" w:rsidRDefault="00906490">
      <w:pPr>
        <w:pStyle w:val="ConsPlusNormal"/>
        <w:ind w:firstLine="540"/>
        <w:jc w:val="both"/>
        <w:rPr>
          <w:sz w:val="22"/>
          <w:szCs w:val="22"/>
        </w:rPr>
      </w:pPr>
      <w:r w:rsidRPr="003D66B7">
        <w:rPr>
          <w:sz w:val="22"/>
          <w:szCs w:val="22"/>
        </w:rPr>
        <w:t>техническая эксплуатация маломерных судов - комплекс организационных и технических мер, выполняемых для поддержания маломерных судов в исправном состоянии в течение всего срока их эксплуатации;</w:t>
      </w:r>
    </w:p>
    <w:p w:rsidR="00906490" w:rsidRPr="003D66B7" w:rsidRDefault="00906490">
      <w:pPr>
        <w:pStyle w:val="ConsPlusNormal"/>
        <w:ind w:firstLine="540"/>
        <w:jc w:val="both"/>
        <w:rPr>
          <w:sz w:val="22"/>
          <w:szCs w:val="22"/>
        </w:rPr>
      </w:pPr>
      <w:r w:rsidRPr="003D66B7">
        <w:rPr>
          <w:sz w:val="22"/>
          <w:szCs w:val="22"/>
        </w:rPr>
        <w:t>технические средства маломерных судов - двигатели, генераторы, насосы, компрессоры, котлы, теплообменные аппараты, сосуды под давлением, фильтры, арматура систем, палубные механизмы, электрическое оборудование, радиоэлектронные средства связи и навигации, бытовые установки сжиженного газа, оборудование экологической безопасности и другие изделия судового машиностроения, электротехнической и радиоэлектронной промышленности, предназначенные для выполнения определенных функций, связанных с обеспечением возможности эксплуатации маломерного судна, управления маломерным судном и его оборудованием;</w:t>
      </w:r>
    </w:p>
    <w:p w:rsidR="00906490" w:rsidRPr="003D66B7" w:rsidRDefault="00906490">
      <w:pPr>
        <w:pStyle w:val="ConsPlusNormal"/>
        <w:ind w:firstLine="540"/>
        <w:jc w:val="both"/>
        <w:rPr>
          <w:sz w:val="22"/>
          <w:szCs w:val="22"/>
        </w:rPr>
      </w:pPr>
      <w:r w:rsidRPr="003D66B7">
        <w:rPr>
          <w:sz w:val="22"/>
          <w:szCs w:val="22"/>
        </w:rPr>
        <w:t>техническое обслуживание маломерных судов - комплекс операций или операция по поддержанию работоспособности или исправности маломерного судна, технического средства маломерного судна, иного технического объекта при использовании по назначению, ожидании, хранении и транспортировании;</w:t>
      </w:r>
    </w:p>
    <w:p w:rsidR="00906490" w:rsidRPr="003D66B7" w:rsidRDefault="00906490">
      <w:pPr>
        <w:pStyle w:val="ConsPlusNormal"/>
        <w:ind w:firstLine="540"/>
        <w:jc w:val="both"/>
        <w:rPr>
          <w:sz w:val="22"/>
          <w:szCs w:val="22"/>
        </w:rPr>
      </w:pPr>
      <w:r w:rsidRPr="003D66B7">
        <w:rPr>
          <w:sz w:val="22"/>
          <w:szCs w:val="22"/>
        </w:rPr>
        <w:t>уполномоченный орган государства - члена Таможенного союза - наделенный полномочиями национальный орган государства - члена Таможенного союза осуществлять классификацию и техническое наблюдение за маломерными судами;</w:t>
      </w:r>
    </w:p>
    <w:p w:rsidR="00906490" w:rsidRPr="003D66B7" w:rsidRDefault="00906490">
      <w:pPr>
        <w:pStyle w:val="ConsPlusNormal"/>
        <w:ind w:firstLine="540"/>
        <w:jc w:val="both"/>
        <w:rPr>
          <w:sz w:val="22"/>
          <w:szCs w:val="22"/>
        </w:rPr>
      </w:pPr>
      <w:r w:rsidRPr="003D66B7">
        <w:rPr>
          <w:sz w:val="22"/>
          <w:szCs w:val="22"/>
        </w:rPr>
        <w:t>эксплуатант - юридическое или физическое лицо, осуществляющее эксплуатацию маломерных судов и несущее ответственность за выполнение обязанностей, возлагаемых на него в соответствии с настоящим техническим регламентом Таможенного союза;</w:t>
      </w:r>
    </w:p>
    <w:p w:rsidR="00906490" w:rsidRPr="003D66B7" w:rsidRDefault="00906490">
      <w:pPr>
        <w:pStyle w:val="ConsPlusNormal"/>
        <w:ind w:firstLine="540"/>
        <w:jc w:val="both"/>
        <w:rPr>
          <w:sz w:val="22"/>
          <w:szCs w:val="22"/>
        </w:rPr>
      </w:pPr>
      <w:r w:rsidRPr="003D66B7">
        <w:rPr>
          <w:sz w:val="22"/>
          <w:szCs w:val="22"/>
        </w:rPr>
        <w:t>эксплуатационная документация - совокупность документов, разработанных проектантом, изготовителем или эксплуатантом маломерных судов в целях обеспечения их безопасного применения по назначению и их безопасной утилизации;</w:t>
      </w:r>
    </w:p>
    <w:p w:rsidR="00906490" w:rsidRPr="003D66B7" w:rsidRDefault="00906490">
      <w:pPr>
        <w:pStyle w:val="ConsPlusNormal"/>
        <w:ind w:firstLine="540"/>
        <w:jc w:val="both"/>
        <w:rPr>
          <w:sz w:val="22"/>
          <w:szCs w:val="22"/>
        </w:rPr>
      </w:pPr>
      <w:r w:rsidRPr="003D66B7">
        <w:rPr>
          <w:sz w:val="22"/>
          <w:szCs w:val="22"/>
        </w:rPr>
        <w:t>эксплуатация - стадия жизненного цикла маломерного судна, включающая в себя приемку в эксплуатацию, использование его по назначению, определенному изготовителем (проектантом), техническое обслуживание и ремонт маломерного судна без вывода из эксплуатации и вывод его из эксплуатации;</w:t>
      </w:r>
    </w:p>
    <w:p w:rsidR="00906490" w:rsidRPr="003D66B7" w:rsidRDefault="00906490">
      <w:pPr>
        <w:pStyle w:val="ConsPlusNormal"/>
        <w:ind w:firstLine="540"/>
        <w:jc w:val="both"/>
        <w:rPr>
          <w:sz w:val="22"/>
          <w:szCs w:val="22"/>
        </w:rPr>
      </w:pPr>
      <w:r w:rsidRPr="003D66B7">
        <w:rPr>
          <w:sz w:val="22"/>
          <w:szCs w:val="22"/>
        </w:rPr>
        <w:t>экспериментальные маломерные суда - маломерные суда, используемые для проведения опытно-конструкторских, экспериментальных, научно-исследовательских работ, а также испытаний маломерных судов и другой техники.</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outlineLvl w:val="1"/>
        <w:rPr>
          <w:sz w:val="22"/>
          <w:szCs w:val="22"/>
        </w:rPr>
      </w:pPr>
      <w:r w:rsidRPr="003D66B7">
        <w:rPr>
          <w:sz w:val="22"/>
          <w:szCs w:val="22"/>
        </w:rPr>
        <w:t>СТАТЬЯ 3. ПРАВИЛА ОБРАЩЕНИЯ НА РЫНКЕ И ВВОДА В ЭКСПЛУАТАЦИЮ</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 xml:space="preserve">8. Маломерные суда, спасательные средства и (или) оборудование для маломерных судов допускаются к обращению на рынке при их соответствии настоящему техническому регламенту Таможенного союза, что подтверждается их маркировкой единым знаком обращения продукции на рынке государств - членов Таможенного союза в соответствии со </w:t>
      </w:r>
      <w:hyperlink w:anchor="Par337" w:tooltip="СТАТЬЯ 8. МАРКИРОВКА ЕДИНЫМ ЗНАКОМ ОБРАЩЕНИЯ НА РЫНКЕ ГОСУДАРСТВ - ЧЛЕНОВ ТАМОЖЕННОГО СОЮЗА" w:history="1">
        <w:r w:rsidRPr="003D66B7">
          <w:rPr>
            <w:sz w:val="22"/>
            <w:szCs w:val="22"/>
          </w:rPr>
          <w:t>статьей 8</w:t>
        </w:r>
      </w:hyperlink>
      <w:r w:rsidRPr="003D66B7">
        <w:rPr>
          <w:sz w:val="22"/>
          <w:szCs w:val="22"/>
        </w:rPr>
        <w:t xml:space="preserve"> настоящего технического регламента Таможенного союза.</w:t>
      </w:r>
    </w:p>
    <w:p w:rsidR="00906490" w:rsidRPr="003D66B7" w:rsidRDefault="00906490">
      <w:pPr>
        <w:pStyle w:val="ConsPlusNormal"/>
        <w:ind w:firstLine="540"/>
        <w:jc w:val="both"/>
        <w:rPr>
          <w:sz w:val="22"/>
          <w:szCs w:val="22"/>
        </w:rPr>
      </w:pPr>
      <w:r w:rsidRPr="003D66B7">
        <w:rPr>
          <w:sz w:val="22"/>
          <w:szCs w:val="22"/>
        </w:rPr>
        <w:t>Датой ввода в эксплуатацию маломерного судна является дата его государственной регистрации.</w:t>
      </w:r>
    </w:p>
    <w:p w:rsidR="00906490" w:rsidRPr="003D66B7" w:rsidRDefault="00906490">
      <w:pPr>
        <w:pStyle w:val="ConsPlusNormal"/>
        <w:ind w:firstLine="540"/>
        <w:jc w:val="both"/>
        <w:rPr>
          <w:sz w:val="22"/>
          <w:szCs w:val="22"/>
        </w:rPr>
      </w:pPr>
      <w:r w:rsidRPr="003D66B7">
        <w:rPr>
          <w:sz w:val="22"/>
          <w:szCs w:val="22"/>
        </w:rPr>
        <w:t>Маломерные суда, спасательные средства и (или) оборудование для маломерных судов, соответствие которых требованиям настоящего технического регламента Таможенного союза не подтверждено, не должны быть маркированы единым знаком обращения продукции на рынке государств - членов Таможенного союза и не допускаются к выпуску в обращение на рынке.</w:t>
      </w:r>
    </w:p>
    <w:p w:rsidR="00906490" w:rsidRPr="003D66B7" w:rsidRDefault="00906490">
      <w:pPr>
        <w:pStyle w:val="ConsPlusNormal"/>
        <w:ind w:firstLine="540"/>
        <w:jc w:val="both"/>
        <w:rPr>
          <w:sz w:val="22"/>
          <w:szCs w:val="22"/>
        </w:rPr>
      </w:pPr>
      <w:r w:rsidRPr="003D66B7">
        <w:rPr>
          <w:sz w:val="22"/>
          <w:szCs w:val="22"/>
        </w:rPr>
        <w:t>Документами, удостоверяющими соответствие требованиям настоящего технического регламента Таможенного союза при выпуске в обращение, являются:</w:t>
      </w:r>
    </w:p>
    <w:p w:rsidR="00906490" w:rsidRPr="003D66B7" w:rsidRDefault="00906490">
      <w:pPr>
        <w:pStyle w:val="ConsPlusNormal"/>
        <w:ind w:firstLine="540"/>
        <w:jc w:val="both"/>
        <w:rPr>
          <w:sz w:val="22"/>
          <w:szCs w:val="22"/>
        </w:rPr>
      </w:pPr>
      <w:r w:rsidRPr="003D66B7">
        <w:rPr>
          <w:sz w:val="22"/>
          <w:szCs w:val="22"/>
        </w:rPr>
        <w:t>для маломерных судов, оценка (подтверждение) соответствия которых проводилась в форме классификации - свидетельство о классификации маломерного судна;</w:t>
      </w:r>
    </w:p>
    <w:p w:rsidR="00906490" w:rsidRPr="003D66B7" w:rsidRDefault="00906490">
      <w:pPr>
        <w:pStyle w:val="ConsPlusNormal"/>
        <w:ind w:firstLine="540"/>
        <w:jc w:val="both"/>
        <w:rPr>
          <w:sz w:val="22"/>
          <w:szCs w:val="22"/>
        </w:rPr>
      </w:pPr>
      <w:r w:rsidRPr="003D66B7">
        <w:rPr>
          <w:sz w:val="22"/>
          <w:szCs w:val="22"/>
        </w:rPr>
        <w:t>для маломерных судов, спасательных средств и (или) оборудования для маломерных судов, оценка (подтверждение) соответствия которых проводилась в форме сертификации - сертификат соответствия.</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outlineLvl w:val="1"/>
        <w:rPr>
          <w:sz w:val="22"/>
          <w:szCs w:val="22"/>
        </w:rPr>
      </w:pPr>
      <w:bookmarkStart w:id="1" w:name="Par96"/>
      <w:bookmarkEnd w:id="1"/>
      <w:r w:rsidRPr="003D66B7">
        <w:rPr>
          <w:sz w:val="22"/>
          <w:szCs w:val="22"/>
        </w:rPr>
        <w:t>СТАТЬЯ 4. ТРЕБОВАНИЯ БЕЗОПАСНОСТИ К МАЛОМЕРНЫМ СУДАМ, СПАСАТЕЛЬНЫМ СРЕДСТВАМ И ОБОРУДОВАНИЮ ДЛЯ МАЛОМЕРНЫХ СУДОВ</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9. Технические характеристики маломерных судов, выпущенных в обращение на единой таможенной территории Таможенного союза, должны соответствовать заявленным техническим характеристикам и показателям, приведенным в сопроводительной технической документации строителя маломерного судна.</w:t>
      </w:r>
    </w:p>
    <w:p w:rsidR="00906490" w:rsidRPr="003D66B7" w:rsidRDefault="00906490">
      <w:pPr>
        <w:pStyle w:val="ConsPlusNormal"/>
        <w:ind w:firstLine="540"/>
        <w:jc w:val="both"/>
        <w:rPr>
          <w:sz w:val="22"/>
          <w:szCs w:val="22"/>
        </w:rPr>
      </w:pPr>
      <w:r w:rsidRPr="003D66B7">
        <w:rPr>
          <w:sz w:val="22"/>
          <w:szCs w:val="22"/>
        </w:rPr>
        <w:t>Показатели безопасности маломерных судов не должны снижаться под воздействием внешних климатических и механических факторов, допускаемых условиями нормальной эксплуатации.</w:t>
      </w:r>
    </w:p>
    <w:p w:rsidR="00906490" w:rsidRPr="003D66B7" w:rsidRDefault="00906490">
      <w:pPr>
        <w:pStyle w:val="ConsPlusNormal"/>
        <w:ind w:firstLine="540"/>
        <w:jc w:val="both"/>
        <w:rPr>
          <w:sz w:val="22"/>
          <w:szCs w:val="22"/>
        </w:rPr>
      </w:pPr>
      <w:r w:rsidRPr="003D66B7">
        <w:rPr>
          <w:sz w:val="22"/>
          <w:szCs w:val="22"/>
        </w:rPr>
        <w:t>10. На каждом маломерном судне строителем маломерного судна должна быть установлена и закреплена маркировочная табличка, которая должна содержать следующую информацию:</w:t>
      </w:r>
    </w:p>
    <w:p w:rsidR="00906490" w:rsidRPr="003D66B7" w:rsidRDefault="00906490">
      <w:pPr>
        <w:pStyle w:val="ConsPlusNormal"/>
        <w:ind w:firstLine="540"/>
        <w:jc w:val="both"/>
        <w:rPr>
          <w:sz w:val="22"/>
          <w:szCs w:val="22"/>
        </w:rPr>
      </w:pPr>
      <w:r w:rsidRPr="003D66B7">
        <w:rPr>
          <w:sz w:val="22"/>
          <w:szCs w:val="22"/>
        </w:rPr>
        <w:t>а) наименование, местоположение (включая юридический адрес и страну) и фирменный знак организации - строителя маломерного судна или изготовителя;</w:t>
      </w:r>
    </w:p>
    <w:p w:rsidR="00906490" w:rsidRPr="003D66B7" w:rsidRDefault="00906490">
      <w:pPr>
        <w:pStyle w:val="ConsPlusNormal"/>
        <w:ind w:firstLine="540"/>
        <w:jc w:val="both"/>
        <w:rPr>
          <w:sz w:val="22"/>
          <w:szCs w:val="22"/>
        </w:rPr>
      </w:pPr>
      <w:r w:rsidRPr="003D66B7">
        <w:rPr>
          <w:sz w:val="22"/>
          <w:szCs w:val="22"/>
        </w:rPr>
        <w:t>б) идентификационный номер по системе учета строителя маломерного судна;</w:t>
      </w:r>
    </w:p>
    <w:p w:rsidR="00906490" w:rsidRPr="003D66B7" w:rsidRDefault="00906490">
      <w:pPr>
        <w:pStyle w:val="ConsPlusNormal"/>
        <w:ind w:firstLine="540"/>
        <w:jc w:val="both"/>
        <w:rPr>
          <w:sz w:val="22"/>
          <w:szCs w:val="22"/>
        </w:rPr>
      </w:pPr>
      <w:r w:rsidRPr="003D66B7">
        <w:rPr>
          <w:sz w:val="22"/>
          <w:szCs w:val="22"/>
        </w:rPr>
        <w:t>в) дату постройки маломерного судна;</w:t>
      </w:r>
    </w:p>
    <w:p w:rsidR="00906490" w:rsidRPr="003D66B7" w:rsidRDefault="00906490">
      <w:pPr>
        <w:pStyle w:val="ConsPlusNormal"/>
        <w:ind w:firstLine="540"/>
        <w:jc w:val="both"/>
        <w:rPr>
          <w:sz w:val="22"/>
          <w:szCs w:val="22"/>
        </w:rPr>
      </w:pPr>
      <w:r w:rsidRPr="003D66B7">
        <w:rPr>
          <w:sz w:val="22"/>
          <w:szCs w:val="22"/>
        </w:rPr>
        <w:t>г) тип маломерного судна;</w:t>
      </w:r>
    </w:p>
    <w:p w:rsidR="00906490" w:rsidRPr="003D66B7" w:rsidRDefault="00906490">
      <w:pPr>
        <w:pStyle w:val="ConsPlusNormal"/>
        <w:ind w:firstLine="540"/>
        <w:jc w:val="both"/>
        <w:rPr>
          <w:sz w:val="22"/>
          <w:szCs w:val="22"/>
        </w:rPr>
      </w:pPr>
      <w:r w:rsidRPr="003D66B7">
        <w:rPr>
          <w:sz w:val="22"/>
          <w:szCs w:val="22"/>
        </w:rPr>
        <w:t>д) номер (обозначение) проекта (при его наличии);</w:t>
      </w:r>
    </w:p>
    <w:p w:rsidR="00906490" w:rsidRPr="003D66B7" w:rsidRDefault="00906490">
      <w:pPr>
        <w:pStyle w:val="ConsPlusNormal"/>
        <w:ind w:firstLine="540"/>
        <w:jc w:val="both"/>
        <w:rPr>
          <w:sz w:val="22"/>
          <w:szCs w:val="22"/>
        </w:rPr>
      </w:pPr>
      <w:r w:rsidRPr="003D66B7">
        <w:rPr>
          <w:sz w:val="22"/>
          <w:szCs w:val="22"/>
        </w:rPr>
        <w:t>е) максимальные грузоподъемность или количество людей на борту;</w:t>
      </w:r>
    </w:p>
    <w:p w:rsidR="00906490" w:rsidRPr="003D66B7" w:rsidRDefault="00906490">
      <w:pPr>
        <w:pStyle w:val="ConsPlusNormal"/>
        <w:ind w:firstLine="540"/>
        <w:jc w:val="both"/>
        <w:rPr>
          <w:sz w:val="22"/>
          <w:szCs w:val="22"/>
        </w:rPr>
      </w:pPr>
      <w:r w:rsidRPr="003D66B7">
        <w:rPr>
          <w:sz w:val="22"/>
          <w:szCs w:val="22"/>
        </w:rPr>
        <w:t>ж) максимальная мощность двигателей (для маломерных самоходных судов);</w:t>
      </w:r>
    </w:p>
    <w:p w:rsidR="00906490" w:rsidRPr="003D66B7" w:rsidRDefault="00906490">
      <w:pPr>
        <w:pStyle w:val="ConsPlusNormal"/>
        <w:ind w:firstLine="540"/>
        <w:jc w:val="both"/>
        <w:rPr>
          <w:sz w:val="22"/>
          <w:szCs w:val="22"/>
        </w:rPr>
      </w:pPr>
      <w:r w:rsidRPr="003D66B7">
        <w:rPr>
          <w:sz w:val="22"/>
          <w:szCs w:val="22"/>
        </w:rPr>
        <w:t>з) максимальная скорость движения (для маломерных самоходных судов);</w:t>
      </w:r>
    </w:p>
    <w:p w:rsidR="00906490" w:rsidRPr="003D66B7" w:rsidRDefault="00906490">
      <w:pPr>
        <w:pStyle w:val="ConsPlusNormal"/>
        <w:ind w:firstLine="540"/>
        <w:jc w:val="both"/>
        <w:rPr>
          <w:sz w:val="22"/>
          <w:szCs w:val="22"/>
        </w:rPr>
      </w:pPr>
      <w:r w:rsidRPr="003D66B7">
        <w:rPr>
          <w:sz w:val="22"/>
          <w:szCs w:val="22"/>
        </w:rPr>
        <w:t>и) срок службы (при установлении).</w:t>
      </w:r>
    </w:p>
    <w:p w:rsidR="00906490" w:rsidRPr="003D66B7" w:rsidRDefault="00906490">
      <w:pPr>
        <w:pStyle w:val="ConsPlusNormal"/>
        <w:ind w:firstLine="540"/>
        <w:jc w:val="both"/>
        <w:rPr>
          <w:sz w:val="22"/>
          <w:szCs w:val="22"/>
        </w:rPr>
      </w:pPr>
      <w:r w:rsidRPr="003D66B7">
        <w:rPr>
          <w:sz w:val="22"/>
          <w:szCs w:val="22"/>
        </w:rPr>
        <w:t>11. Требования безопасности к маломерным судам устанавливаются в зависимости от категорий сложности района плавания, в котором предполагается их эксплуатация. Перечни водных бассейнов в зависимости от разряда районов плавания устанавливаются уполномоченным органом государства - члена Таможенного союза.</w:t>
      </w:r>
    </w:p>
    <w:p w:rsidR="00906490" w:rsidRPr="003D66B7" w:rsidRDefault="00906490">
      <w:pPr>
        <w:pStyle w:val="ConsPlusNormal"/>
        <w:ind w:firstLine="540"/>
        <w:jc w:val="both"/>
        <w:rPr>
          <w:sz w:val="22"/>
          <w:szCs w:val="22"/>
        </w:rPr>
      </w:pPr>
      <w:r w:rsidRPr="003D66B7">
        <w:rPr>
          <w:sz w:val="22"/>
          <w:szCs w:val="22"/>
        </w:rPr>
        <w:t xml:space="preserve">Ограничения к маломерным судам по районам плавания установлены </w:t>
      </w:r>
      <w:hyperlink w:anchor="Par721" w:tooltip="РАЙОНЫ ПЛАВАНИЯ МАЛОМЕРНЫХ СУДОВ" w:history="1">
        <w:r w:rsidRPr="003D66B7">
          <w:rPr>
            <w:sz w:val="22"/>
            <w:szCs w:val="22"/>
          </w:rPr>
          <w:t>приложением N 3</w:t>
        </w:r>
      </w:hyperlink>
      <w:r w:rsidRPr="003D66B7">
        <w:rPr>
          <w:sz w:val="22"/>
          <w:szCs w:val="22"/>
        </w:rPr>
        <w:t>.</w:t>
      </w:r>
    </w:p>
    <w:p w:rsidR="00906490" w:rsidRPr="003D66B7" w:rsidRDefault="00906490">
      <w:pPr>
        <w:pStyle w:val="ConsPlusNormal"/>
        <w:ind w:firstLine="540"/>
        <w:jc w:val="both"/>
        <w:rPr>
          <w:sz w:val="22"/>
          <w:szCs w:val="22"/>
        </w:rPr>
      </w:pPr>
      <w:r w:rsidRPr="003D66B7">
        <w:rPr>
          <w:sz w:val="22"/>
          <w:szCs w:val="22"/>
        </w:rPr>
        <w:t>Проектанты и строители маломерных судов должны учитывать гидрометеорологические условия в районах предполагаемой эксплуатации маломерных судов.</w:t>
      </w:r>
    </w:p>
    <w:p w:rsidR="00906490" w:rsidRPr="003D66B7" w:rsidRDefault="00906490">
      <w:pPr>
        <w:pStyle w:val="ConsPlusNormal"/>
        <w:ind w:firstLine="540"/>
        <w:jc w:val="both"/>
        <w:rPr>
          <w:sz w:val="22"/>
          <w:szCs w:val="22"/>
        </w:rPr>
      </w:pPr>
      <w:r w:rsidRPr="003D66B7">
        <w:rPr>
          <w:sz w:val="22"/>
          <w:szCs w:val="22"/>
        </w:rPr>
        <w:t>12. Корпуса маломерных судов и их конструктивные элементы должны обладать прочностью и остойчивостью, позволяющей выдерживать нагрузки, которым они подвергаются в спецификационных (предусмотренных при проектировании) условиях эксплуатации.</w:t>
      </w:r>
    </w:p>
    <w:p w:rsidR="00906490" w:rsidRPr="003D66B7" w:rsidRDefault="00906490">
      <w:pPr>
        <w:pStyle w:val="ConsPlusNormal"/>
        <w:ind w:firstLine="540"/>
        <w:jc w:val="both"/>
        <w:rPr>
          <w:sz w:val="22"/>
          <w:szCs w:val="22"/>
        </w:rPr>
      </w:pPr>
      <w:r w:rsidRPr="003D66B7">
        <w:rPr>
          <w:sz w:val="22"/>
          <w:szCs w:val="22"/>
        </w:rPr>
        <w:t>13. Долговечность материалов, применяемых для изготовления корпусов маломерных судов, деталей и узлов их технических средств должна соответствовать сроку их службы.</w:t>
      </w:r>
    </w:p>
    <w:p w:rsidR="00906490" w:rsidRPr="003D66B7" w:rsidRDefault="00906490">
      <w:pPr>
        <w:pStyle w:val="ConsPlusNormal"/>
        <w:ind w:firstLine="540"/>
        <w:jc w:val="both"/>
        <w:rPr>
          <w:sz w:val="22"/>
          <w:szCs w:val="22"/>
        </w:rPr>
      </w:pPr>
      <w:r w:rsidRPr="003D66B7">
        <w:rPr>
          <w:sz w:val="22"/>
          <w:szCs w:val="22"/>
        </w:rPr>
        <w:t>14. Конструкция корпуса маломерного судна, размеры и взаимное расположение его элементов должны обеспечивать:</w:t>
      </w:r>
    </w:p>
    <w:p w:rsidR="00906490" w:rsidRPr="003D66B7" w:rsidRDefault="00906490">
      <w:pPr>
        <w:pStyle w:val="ConsPlusNormal"/>
        <w:ind w:firstLine="540"/>
        <w:jc w:val="both"/>
        <w:rPr>
          <w:sz w:val="22"/>
          <w:szCs w:val="22"/>
        </w:rPr>
      </w:pPr>
      <w:r w:rsidRPr="003D66B7">
        <w:rPr>
          <w:sz w:val="22"/>
          <w:szCs w:val="22"/>
        </w:rPr>
        <w:t>а) прочность и водонепроницаемость;</w:t>
      </w:r>
    </w:p>
    <w:p w:rsidR="00906490" w:rsidRPr="003D66B7" w:rsidRDefault="00906490">
      <w:pPr>
        <w:pStyle w:val="ConsPlusNormal"/>
        <w:ind w:firstLine="540"/>
        <w:jc w:val="both"/>
        <w:rPr>
          <w:sz w:val="22"/>
          <w:szCs w:val="22"/>
        </w:rPr>
      </w:pPr>
      <w:r w:rsidRPr="003D66B7">
        <w:rPr>
          <w:sz w:val="22"/>
          <w:szCs w:val="22"/>
        </w:rPr>
        <w:t>б) остойчивость маломерного судна в соответствии с требованиями настоящего технического регламента Таможенного союза;</w:t>
      </w:r>
    </w:p>
    <w:p w:rsidR="00906490" w:rsidRPr="003D66B7" w:rsidRDefault="00906490">
      <w:pPr>
        <w:pStyle w:val="ConsPlusNormal"/>
        <w:ind w:firstLine="540"/>
        <w:jc w:val="both"/>
        <w:rPr>
          <w:sz w:val="22"/>
          <w:szCs w:val="22"/>
        </w:rPr>
      </w:pPr>
      <w:r w:rsidRPr="003D66B7">
        <w:rPr>
          <w:sz w:val="22"/>
          <w:szCs w:val="22"/>
        </w:rPr>
        <w:t>в) надежность и безопасность технической эксплуатации корпусных конструкций;</w:t>
      </w:r>
    </w:p>
    <w:p w:rsidR="00906490" w:rsidRPr="003D66B7" w:rsidRDefault="00906490">
      <w:pPr>
        <w:pStyle w:val="ConsPlusNormal"/>
        <w:ind w:firstLine="540"/>
        <w:jc w:val="both"/>
        <w:rPr>
          <w:sz w:val="22"/>
          <w:szCs w:val="22"/>
        </w:rPr>
      </w:pPr>
      <w:r w:rsidRPr="003D66B7">
        <w:rPr>
          <w:sz w:val="22"/>
          <w:szCs w:val="22"/>
        </w:rPr>
        <w:t>г) расположение и установку судовых технических средств, обеспечивающие их безопасную эксплуатацию и обслуживание;</w:t>
      </w:r>
    </w:p>
    <w:p w:rsidR="00906490" w:rsidRPr="003D66B7" w:rsidRDefault="00906490">
      <w:pPr>
        <w:pStyle w:val="ConsPlusNormal"/>
        <w:ind w:firstLine="540"/>
        <w:jc w:val="both"/>
        <w:rPr>
          <w:sz w:val="22"/>
          <w:szCs w:val="22"/>
        </w:rPr>
      </w:pPr>
      <w:r w:rsidRPr="003D66B7">
        <w:rPr>
          <w:sz w:val="22"/>
          <w:szCs w:val="22"/>
        </w:rPr>
        <w:t>д) предотвращение загрязнения окружающей среды при эксплуатации и минимизацию загрязнения окружающей среды при авариях.</w:t>
      </w:r>
    </w:p>
    <w:p w:rsidR="00906490" w:rsidRPr="003D66B7" w:rsidRDefault="00906490">
      <w:pPr>
        <w:pStyle w:val="ConsPlusNormal"/>
        <w:ind w:firstLine="540"/>
        <w:jc w:val="both"/>
        <w:rPr>
          <w:sz w:val="22"/>
          <w:szCs w:val="22"/>
        </w:rPr>
      </w:pPr>
      <w:r w:rsidRPr="003D66B7">
        <w:rPr>
          <w:sz w:val="22"/>
          <w:szCs w:val="22"/>
        </w:rPr>
        <w:t>15. Маломерные суда должны быть остойчивыми и непотопляемыми при нагрузках, соответствующих спецификационным условиям их эксплуатации, предусмотренных проектами на маломерные суда.</w:t>
      </w:r>
    </w:p>
    <w:p w:rsidR="00906490" w:rsidRPr="003D66B7" w:rsidRDefault="00906490">
      <w:pPr>
        <w:pStyle w:val="ConsPlusNormal"/>
        <w:ind w:firstLine="540"/>
        <w:jc w:val="both"/>
        <w:rPr>
          <w:sz w:val="22"/>
          <w:szCs w:val="22"/>
        </w:rPr>
      </w:pPr>
      <w:r w:rsidRPr="003D66B7">
        <w:rPr>
          <w:sz w:val="22"/>
          <w:szCs w:val="22"/>
        </w:rPr>
        <w:t>Во всех местах постоянного и временного пребывания людей, а также в местах прохождения людей должны быть предусмотрены меры по предотвращению скольжения, падения с высоты и за борт.</w:t>
      </w:r>
    </w:p>
    <w:p w:rsidR="00906490" w:rsidRPr="003D66B7" w:rsidRDefault="00906490">
      <w:pPr>
        <w:pStyle w:val="ConsPlusNormal"/>
        <w:ind w:firstLine="540"/>
        <w:jc w:val="both"/>
        <w:rPr>
          <w:sz w:val="22"/>
          <w:szCs w:val="22"/>
        </w:rPr>
      </w:pPr>
      <w:r w:rsidRPr="003D66B7">
        <w:rPr>
          <w:sz w:val="22"/>
          <w:szCs w:val="22"/>
        </w:rPr>
        <w:t>16. Корпус и надстройки маломерного судна должны обладать прочностью и устойчивостью, позволяющими выдерживать нагрузки, которым маломерные суда подвергаются в спецификационных (предусмотренных при проектировании) условиях эксплуатации, чтобы обеспечить безопасность находящихся на маломерном судне людей и сохранность грузов при его эксплуатации. Корпус маломерного судна может быть изготовлен как из одного, так и из композиции нескольких материалов.</w:t>
      </w:r>
    </w:p>
    <w:p w:rsidR="00906490" w:rsidRPr="003D66B7" w:rsidRDefault="00906490">
      <w:pPr>
        <w:pStyle w:val="ConsPlusNormal"/>
        <w:ind w:firstLine="540"/>
        <w:jc w:val="both"/>
        <w:rPr>
          <w:sz w:val="22"/>
          <w:szCs w:val="22"/>
        </w:rPr>
      </w:pPr>
      <w:r w:rsidRPr="003D66B7">
        <w:rPr>
          <w:sz w:val="22"/>
          <w:szCs w:val="22"/>
        </w:rPr>
        <w:t>17. Конструкция корпуса маломерного судна, изготовленного из металла, дерева и стеклопластика, рассчитанного для плавания в районах IV категории сложности 1 - 3 разрядов, должна предусматривать наличие набора, для маломерных судов, рассчитанных для плавания в районах IV категории сложности 4 - 5 разрядов, - допускается безнаборная конструкция.</w:t>
      </w:r>
    </w:p>
    <w:p w:rsidR="00906490" w:rsidRPr="003D66B7" w:rsidRDefault="00906490">
      <w:pPr>
        <w:pStyle w:val="ConsPlusNormal"/>
        <w:ind w:firstLine="540"/>
        <w:jc w:val="both"/>
        <w:rPr>
          <w:sz w:val="22"/>
          <w:szCs w:val="22"/>
        </w:rPr>
      </w:pPr>
      <w:r w:rsidRPr="003D66B7">
        <w:rPr>
          <w:sz w:val="22"/>
          <w:szCs w:val="22"/>
        </w:rPr>
        <w:t>Конструкция корпуса маломерного судна, изготовленного из водонепроницаемых тканей, для надувных маломерных судов, рассчитанных для плавания в районах IV категорий сложности 1 разряда, должна предусматривать наличие жесткого днища.</w:t>
      </w:r>
    </w:p>
    <w:p w:rsidR="00906490" w:rsidRPr="003D66B7" w:rsidRDefault="00906490">
      <w:pPr>
        <w:pStyle w:val="ConsPlusNormal"/>
        <w:ind w:firstLine="540"/>
        <w:jc w:val="both"/>
        <w:rPr>
          <w:sz w:val="22"/>
          <w:szCs w:val="22"/>
        </w:rPr>
      </w:pPr>
      <w:r w:rsidRPr="003D66B7">
        <w:rPr>
          <w:sz w:val="22"/>
          <w:szCs w:val="22"/>
        </w:rPr>
        <w:t>Материалы, применяемые при изготовлении маломерного судна, должны выбираться с учетом предусмотренных условий эксплуатации, таких как температура, агрессивность среды.</w:t>
      </w:r>
    </w:p>
    <w:p w:rsidR="00906490" w:rsidRPr="003D66B7" w:rsidRDefault="00906490">
      <w:pPr>
        <w:pStyle w:val="ConsPlusNormal"/>
        <w:ind w:firstLine="540"/>
        <w:jc w:val="both"/>
        <w:rPr>
          <w:sz w:val="22"/>
          <w:szCs w:val="22"/>
        </w:rPr>
      </w:pPr>
      <w:r w:rsidRPr="003D66B7">
        <w:rPr>
          <w:sz w:val="22"/>
          <w:szCs w:val="22"/>
        </w:rPr>
        <w:t>18. Фундаменты маломерных судов под главные двигатели, вспомогательные механизмы и устройства маломерных судов должны обеспечивать их крепление в любых условиях обстановки в эксплуатационных районах плавания.</w:t>
      </w:r>
    </w:p>
    <w:p w:rsidR="00906490" w:rsidRPr="003D66B7" w:rsidRDefault="00906490">
      <w:pPr>
        <w:pStyle w:val="ConsPlusNormal"/>
        <w:ind w:firstLine="540"/>
        <w:jc w:val="both"/>
        <w:rPr>
          <w:sz w:val="22"/>
          <w:szCs w:val="22"/>
        </w:rPr>
      </w:pPr>
      <w:r w:rsidRPr="003D66B7">
        <w:rPr>
          <w:sz w:val="22"/>
          <w:szCs w:val="22"/>
        </w:rPr>
        <w:t>Высота транцев или выносных кронштейнов глиссирующих маломерных судов с подвесными лодочными моторами должна быть не менее 380 миллиметров. При наличии подмоторной ниши (рецесса) - в ней должны предусматриваться шпигаты.</w:t>
      </w:r>
    </w:p>
    <w:p w:rsidR="00906490" w:rsidRPr="003D66B7" w:rsidRDefault="00906490">
      <w:pPr>
        <w:pStyle w:val="ConsPlusNormal"/>
        <w:ind w:firstLine="540"/>
        <w:jc w:val="both"/>
        <w:rPr>
          <w:sz w:val="22"/>
          <w:szCs w:val="22"/>
        </w:rPr>
      </w:pPr>
      <w:r w:rsidRPr="003D66B7">
        <w:rPr>
          <w:sz w:val="22"/>
          <w:szCs w:val="22"/>
        </w:rPr>
        <w:t>19. Маломерные суда должны иметь рулевые устройства или иные средства управления маломерными судами, обеспечивающие им необходимую маневренность.</w:t>
      </w:r>
    </w:p>
    <w:p w:rsidR="00906490" w:rsidRPr="003D66B7" w:rsidRDefault="00906490">
      <w:pPr>
        <w:pStyle w:val="ConsPlusNormal"/>
        <w:ind w:firstLine="540"/>
        <w:jc w:val="both"/>
        <w:rPr>
          <w:sz w:val="22"/>
          <w:szCs w:val="22"/>
        </w:rPr>
      </w:pPr>
      <w:r w:rsidRPr="003D66B7">
        <w:rPr>
          <w:sz w:val="22"/>
          <w:szCs w:val="22"/>
        </w:rPr>
        <w:t>Несамоходные и гребные маломерные суда указанными устройствами допускается не оборудовать.</w:t>
      </w:r>
    </w:p>
    <w:p w:rsidR="00906490" w:rsidRPr="003D66B7" w:rsidRDefault="00906490">
      <w:pPr>
        <w:pStyle w:val="ConsPlusNormal"/>
        <w:ind w:firstLine="540"/>
        <w:jc w:val="both"/>
        <w:rPr>
          <w:sz w:val="22"/>
          <w:szCs w:val="22"/>
        </w:rPr>
      </w:pPr>
      <w:r w:rsidRPr="003D66B7">
        <w:rPr>
          <w:sz w:val="22"/>
          <w:szCs w:val="22"/>
        </w:rPr>
        <w:t>При наличии на маломерных судах дистанционного рулевого управления должен предусматриваться аварийный рулевой привод, воздействующий непосредственно на баллер, либо сектор рулевого устройства.</w:t>
      </w:r>
    </w:p>
    <w:p w:rsidR="00906490" w:rsidRPr="003D66B7" w:rsidRDefault="00906490">
      <w:pPr>
        <w:pStyle w:val="ConsPlusNormal"/>
        <w:ind w:firstLine="540"/>
        <w:jc w:val="both"/>
        <w:rPr>
          <w:sz w:val="22"/>
          <w:szCs w:val="22"/>
        </w:rPr>
      </w:pPr>
      <w:r w:rsidRPr="003D66B7">
        <w:rPr>
          <w:sz w:val="22"/>
          <w:szCs w:val="22"/>
        </w:rPr>
        <w:t>Самоходные маломерные суда с подвесными лодочными моторами мощностью 22,1 кВт и более должны быть оборудованы рулевым дистанционным управлением в соответствии с требованиями проектанта (строителя).</w:t>
      </w:r>
    </w:p>
    <w:p w:rsidR="00906490" w:rsidRPr="003D66B7" w:rsidRDefault="00906490">
      <w:pPr>
        <w:pStyle w:val="ConsPlusNormal"/>
        <w:ind w:firstLine="540"/>
        <w:jc w:val="both"/>
        <w:rPr>
          <w:sz w:val="22"/>
          <w:szCs w:val="22"/>
        </w:rPr>
      </w:pPr>
      <w:r w:rsidRPr="003D66B7">
        <w:rPr>
          <w:sz w:val="22"/>
          <w:szCs w:val="22"/>
        </w:rPr>
        <w:t>20. На всех маломерных судах должны предусматриваться швартовые устройства, обеспечивающие их надежное закрепление у причальных сооружений или бортов других судов и возможность надежного крепления буксирного каната (троса).</w:t>
      </w:r>
    </w:p>
    <w:p w:rsidR="00906490" w:rsidRPr="003D66B7" w:rsidRDefault="00906490">
      <w:pPr>
        <w:pStyle w:val="ConsPlusNormal"/>
        <w:ind w:firstLine="540"/>
        <w:jc w:val="both"/>
        <w:rPr>
          <w:sz w:val="22"/>
          <w:szCs w:val="22"/>
        </w:rPr>
      </w:pPr>
      <w:r w:rsidRPr="003D66B7">
        <w:rPr>
          <w:sz w:val="22"/>
          <w:szCs w:val="22"/>
        </w:rPr>
        <w:t>21. Все маломерные суда должны иметь устройства, обеспечивающие безопасную буксировку этих судов другим судном при ветре и волнении в разрешенном для этого судна районе плавания.</w:t>
      </w:r>
    </w:p>
    <w:p w:rsidR="00906490" w:rsidRPr="003D66B7" w:rsidRDefault="00906490">
      <w:pPr>
        <w:pStyle w:val="ConsPlusNormal"/>
        <w:ind w:firstLine="540"/>
        <w:jc w:val="both"/>
        <w:rPr>
          <w:sz w:val="22"/>
          <w:szCs w:val="22"/>
        </w:rPr>
      </w:pPr>
      <w:r w:rsidRPr="003D66B7">
        <w:rPr>
          <w:sz w:val="22"/>
          <w:szCs w:val="22"/>
        </w:rPr>
        <w:t>Буксирное устройство маломерного судна должно обеспечивать буксировку других аналогичных ему по водоизмещению или меньшего по тоннажу судна своими штатными средствами с помощью собственных движителей.</w:t>
      </w:r>
    </w:p>
    <w:p w:rsidR="00906490" w:rsidRPr="003D66B7" w:rsidRDefault="00906490">
      <w:pPr>
        <w:pStyle w:val="ConsPlusNormal"/>
        <w:ind w:firstLine="540"/>
        <w:jc w:val="both"/>
        <w:rPr>
          <w:sz w:val="22"/>
          <w:szCs w:val="22"/>
        </w:rPr>
      </w:pPr>
      <w:r w:rsidRPr="003D66B7">
        <w:rPr>
          <w:sz w:val="22"/>
          <w:szCs w:val="22"/>
        </w:rPr>
        <w:t>Количество и номенклатура механизмов (изделий) буксирного устройства маломерного судна, а также расположение их на маломерном судне определяется при его проектировании в соответствии с конструктивными особенностями корпуса, спецификой его палубного оборудования и назначением маломерного судна.</w:t>
      </w:r>
    </w:p>
    <w:p w:rsidR="00906490" w:rsidRPr="003D66B7" w:rsidRDefault="00906490">
      <w:pPr>
        <w:pStyle w:val="ConsPlusNormal"/>
        <w:ind w:firstLine="540"/>
        <w:jc w:val="both"/>
        <w:rPr>
          <w:sz w:val="22"/>
          <w:szCs w:val="22"/>
        </w:rPr>
      </w:pPr>
      <w:r w:rsidRPr="003D66B7">
        <w:rPr>
          <w:sz w:val="22"/>
          <w:szCs w:val="22"/>
        </w:rPr>
        <w:t>22. Маломерные суда должны быть спроектированы и построены так, чтобы с учетом типа, назначения маломерных судов и условий их эксплуатации минимизировать риск падения человека за борт и обеспечить его поднятие из воды на борт.</w:t>
      </w:r>
    </w:p>
    <w:p w:rsidR="00906490" w:rsidRPr="003D66B7" w:rsidRDefault="00906490">
      <w:pPr>
        <w:pStyle w:val="ConsPlusNormal"/>
        <w:ind w:firstLine="540"/>
        <w:jc w:val="both"/>
        <w:rPr>
          <w:sz w:val="22"/>
          <w:szCs w:val="22"/>
        </w:rPr>
      </w:pPr>
      <w:r w:rsidRPr="003D66B7">
        <w:rPr>
          <w:sz w:val="22"/>
          <w:szCs w:val="22"/>
        </w:rPr>
        <w:t>Для защиты пассажиров и экипажа от опасности падения за борт на маломерных судах предусматриваются ограждения (фальшборт или леерное устройство), поручни, переходные мостики, сходные трапы.</w:t>
      </w:r>
    </w:p>
    <w:p w:rsidR="00906490" w:rsidRPr="003D66B7" w:rsidRDefault="00906490">
      <w:pPr>
        <w:pStyle w:val="ConsPlusNormal"/>
        <w:ind w:firstLine="540"/>
        <w:jc w:val="both"/>
        <w:rPr>
          <w:sz w:val="22"/>
          <w:szCs w:val="22"/>
        </w:rPr>
      </w:pPr>
      <w:r w:rsidRPr="003D66B7">
        <w:rPr>
          <w:sz w:val="22"/>
          <w:szCs w:val="22"/>
        </w:rPr>
        <w:t>23. Механическая установка маломерного судна должна обеспечивать бесперебойную эксплуатацию во всех режимах, при допустимых для данной категории маломерных судов кренах и дифферентах, а мощность двигателя должна соответствовать расчетной мощности для данного типа маломерного судна, предусмотренной проектной документацией.</w:t>
      </w:r>
    </w:p>
    <w:p w:rsidR="00906490" w:rsidRPr="003D66B7" w:rsidRDefault="00906490">
      <w:pPr>
        <w:pStyle w:val="ConsPlusNormal"/>
        <w:ind w:firstLine="540"/>
        <w:jc w:val="both"/>
        <w:rPr>
          <w:sz w:val="22"/>
          <w:szCs w:val="22"/>
        </w:rPr>
      </w:pPr>
      <w:r w:rsidRPr="003D66B7">
        <w:rPr>
          <w:sz w:val="22"/>
          <w:szCs w:val="22"/>
        </w:rPr>
        <w:t>Моторные маломерные суда должны быть спроектированы так, чтобы отработанные газы двигателей содержали не более 4,8% окиси углерода (CO).</w:t>
      </w:r>
    </w:p>
    <w:p w:rsidR="00906490" w:rsidRPr="003D66B7" w:rsidRDefault="00906490">
      <w:pPr>
        <w:pStyle w:val="ConsPlusNormal"/>
        <w:ind w:firstLine="540"/>
        <w:jc w:val="both"/>
        <w:rPr>
          <w:sz w:val="22"/>
          <w:szCs w:val="22"/>
        </w:rPr>
      </w:pPr>
      <w:r w:rsidRPr="003D66B7">
        <w:rPr>
          <w:sz w:val="22"/>
          <w:szCs w:val="22"/>
        </w:rPr>
        <w:t>24. Конструкция и расположение пусковых и реверсивных устройств должны обеспечивать возможность пуска и реверсирования каждого механизма одним человеком.</w:t>
      </w:r>
    </w:p>
    <w:p w:rsidR="00906490" w:rsidRPr="003D66B7" w:rsidRDefault="00906490">
      <w:pPr>
        <w:pStyle w:val="ConsPlusNormal"/>
        <w:ind w:firstLine="540"/>
        <w:jc w:val="both"/>
        <w:rPr>
          <w:sz w:val="22"/>
          <w:szCs w:val="22"/>
        </w:rPr>
      </w:pPr>
      <w:r w:rsidRPr="003D66B7">
        <w:rPr>
          <w:sz w:val="22"/>
          <w:szCs w:val="22"/>
        </w:rPr>
        <w:t>25. Место установки емкости для хранения газового топлива, предназначенного для работы главного двигателя, должно располагаться на открытой палубе или в газопроницаемых отсеках, устроенных таким образом, чтобы при любой утечке газ уходил за борт. Крепление емкости должно исключать ее отрыв или перемещение при плавании в максимально возможных штормовых условиях для разрешенного маломерному судну района плавания.</w:t>
      </w:r>
    </w:p>
    <w:p w:rsidR="00906490" w:rsidRPr="003D66B7" w:rsidRDefault="00906490">
      <w:pPr>
        <w:pStyle w:val="ConsPlusNormal"/>
        <w:ind w:firstLine="540"/>
        <w:jc w:val="both"/>
        <w:rPr>
          <w:sz w:val="22"/>
          <w:szCs w:val="22"/>
        </w:rPr>
      </w:pPr>
      <w:r w:rsidRPr="003D66B7">
        <w:rPr>
          <w:sz w:val="22"/>
          <w:szCs w:val="22"/>
        </w:rPr>
        <w:t>Трубопроводы для подачи газа к двигателю должны обеспечивать герметичность во всех допустимых режимах эксплуатации.</w:t>
      </w:r>
    </w:p>
    <w:p w:rsidR="00906490" w:rsidRPr="003D66B7" w:rsidRDefault="00906490">
      <w:pPr>
        <w:pStyle w:val="ConsPlusNormal"/>
        <w:ind w:firstLine="540"/>
        <w:jc w:val="both"/>
        <w:rPr>
          <w:sz w:val="22"/>
          <w:szCs w:val="22"/>
        </w:rPr>
      </w:pPr>
      <w:r w:rsidRPr="003D66B7">
        <w:rPr>
          <w:sz w:val="22"/>
          <w:szCs w:val="22"/>
        </w:rPr>
        <w:t>26. Топливные танки, трубопроводы и шланги должны быть удалены и защищены от любого воздействия источников теплового излучения. Материал и конструкция танков должны соответствовать их требуемой емкости и типу топлива. Все топливные танки должны иметь надежную систему вентиляции, исключающую образование взрывоопасной воздушной смеси.</w:t>
      </w:r>
    </w:p>
    <w:p w:rsidR="00906490" w:rsidRPr="003D66B7" w:rsidRDefault="00906490">
      <w:pPr>
        <w:pStyle w:val="ConsPlusNormal"/>
        <w:ind w:firstLine="540"/>
        <w:jc w:val="both"/>
        <w:rPr>
          <w:sz w:val="22"/>
          <w:szCs w:val="22"/>
        </w:rPr>
      </w:pPr>
      <w:r w:rsidRPr="003D66B7">
        <w:rPr>
          <w:sz w:val="22"/>
          <w:szCs w:val="22"/>
        </w:rPr>
        <w:t>Жидкое топливо с точкой возгорания ниже 60 °C должно храниться в танках, которые не образуют общей части с корпусом судна (переносные) и должны быть:</w:t>
      </w:r>
    </w:p>
    <w:p w:rsidR="00906490" w:rsidRPr="003D66B7" w:rsidRDefault="00906490">
      <w:pPr>
        <w:pStyle w:val="ConsPlusNormal"/>
        <w:ind w:firstLine="540"/>
        <w:jc w:val="both"/>
        <w:rPr>
          <w:sz w:val="22"/>
          <w:szCs w:val="22"/>
        </w:rPr>
      </w:pPr>
      <w:r w:rsidRPr="003D66B7">
        <w:rPr>
          <w:sz w:val="22"/>
          <w:szCs w:val="22"/>
        </w:rPr>
        <w:t>а) защищены от воздействия источников теплового излучения;</w:t>
      </w:r>
    </w:p>
    <w:p w:rsidR="00906490" w:rsidRPr="003D66B7" w:rsidRDefault="00906490">
      <w:pPr>
        <w:pStyle w:val="ConsPlusNormal"/>
        <w:ind w:firstLine="540"/>
        <w:jc w:val="both"/>
        <w:rPr>
          <w:sz w:val="22"/>
          <w:szCs w:val="22"/>
        </w:rPr>
      </w:pPr>
      <w:r w:rsidRPr="003D66B7">
        <w:rPr>
          <w:sz w:val="22"/>
          <w:szCs w:val="22"/>
        </w:rPr>
        <w:t>б) отделены от жилых помещений.</w:t>
      </w:r>
    </w:p>
    <w:p w:rsidR="00906490" w:rsidRPr="003D66B7" w:rsidRDefault="00906490">
      <w:pPr>
        <w:pStyle w:val="ConsPlusNormal"/>
        <w:ind w:firstLine="540"/>
        <w:jc w:val="both"/>
        <w:rPr>
          <w:sz w:val="22"/>
          <w:szCs w:val="22"/>
        </w:rPr>
      </w:pPr>
      <w:r w:rsidRPr="003D66B7">
        <w:rPr>
          <w:sz w:val="22"/>
          <w:szCs w:val="22"/>
        </w:rPr>
        <w:t>27. Нормы по внешней шумовой характеристике моторного маломерного судна, эксплуатируемого в полосе на расстоянии менее 500 м от берега: уровень звука, для нескоростных маломерных судов должен быть не более 75 дБА, скоростных (скоростными маломерными судами считаются со скоростью свыше 40 км/час) - 78 дБА. Замеры внешней шумовой характеристики производятся на расстоянии 25 метров от плоскости борта маломерного судна.</w:t>
      </w:r>
    </w:p>
    <w:p w:rsidR="00906490" w:rsidRPr="003D66B7" w:rsidRDefault="00906490">
      <w:pPr>
        <w:pStyle w:val="ConsPlusNormal"/>
        <w:ind w:firstLine="540"/>
        <w:jc w:val="both"/>
        <w:rPr>
          <w:sz w:val="22"/>
          <w:szCs w:val="22"/>
        </w:rPr>
      </w:pPr>
      <w:r w:rsidRPr="003D66B7">
        <w:rPr>
          <w:sz w:val="22"/>
          <w:szCs w:val="22"/>
        </w:rPr>
        <w:t>28. Допустимая мощность двигателей (стационарных и подвесных), устанавливаемых на моторных маломерных судах, определяется проектной документацией проектанта (строителя маломерного судна).</w:t>
      </w:r>
    </w:p>
    <w:p w:rsidR="00906490" w:rsidRPr="003D66B7" w:rsidRDefault="00906490">
      <w:pPr>
        <w:pStyle w:val="ConsPlusNormal"/>
        <w:ind w:firstLine="540"/>
        <w:jc w:val="both"/>
        <w:rPr>
          <w:sz w:val="22"/>
          <w:szCs w:val="22"/>
        </w:rPr>
      </w:pPr>
      <w:r w:rsidRPr="003D66B7">
        <w:rPr>
          <w:sz w:val="22"/>
          <w:szCs w:val="22"/>
        </w:rPr>
        <w:t>29. На маломерных судах должна быть предусмотрена осушительная система или осушительные средства.</w:t>
      </w:r>
    </w:p>
    <w:p w:rsidR="00906490" w:rsidRPr="003D66B7" w:rsidRDefault="00906490">
      <w:pPr>
        <w:pStyle w:val="ConsPlusNormal"/>
        <w:ind w:firstLine="540"/>
        <w:jc w:val="both"/>
        <w:rPr>
          <w:sz w:val="22"/>
          <w:szCs w:val="22"/>
        </w:rPr>
      </w:pPr>
      <w:r w:rsidRPr="003D66B7">
        <w:rPr>
          <w:sz w:val="22"/>
          <w:szCs w:val="22"/>
        </w:rPr>
        <w:t>30. Санитарно-бытовые и жилые помещения маломерных судов должны соответствовать санитарно-эпидемиологическим требованиям.</w:t>
      </w:r>
    </w:p>
    <w:p w:rsidR="00906490" w:rsidRPr="003D66B7" w:rsidRDefault="00906490">
      <w:pPr>
        <w:pStyle w:val="ConsPlusNormal"/>
        <w:ind w:firstLine="540"/>
        <w:jc w:val="both"/>
        <w:rPr>
          <w:sz w:val="22"/>
          <w:szCs w:val="22"/>
        </w:rPr>
      </w:pPr>
      <w:r w:rsidRPr="003D66B7">
        <w:rPr>
          <w:sz w:val="22"/>
          <w:szCs w:val="22"/>
        </w:rPr>
        <w:t>На маломерных судах, имеющих санитарно-бытовые помещения, должна предусматриваться фановая система для сбора и удаления с маломерного судна сточных и фекальных вод, включающая в себя санитарное оборудование, необходимые трубопроводы (с гидравлическим затвором) и цистерну или съемные контейнеры для сбора сточных и фекальных вод.</w:t>
      </w:r>
    </w:p>
    <w:p w:rsidR="00906490" w:rsidRPr="003D66B7" w:rsidRDefault="00906490">
      <w:pPr>
        <w:pStyle w:val="ConsPlusNormal"/>
        <w:ind w:firstLine="540"/>
        <w:jc w:val="both"/>
        <w:rPr>
          <w:sz w:val="22"/>
          <w:szCs w:val="22"/>
        </w:rPr>
      </w:pPr>
      <w:r w:rsidRPr="003D66B7">
        <w:rPr>
          <w:sz w:val="22"/>
          <w:szCs w:val="22"/>
        </w:rPr>
        <w:t>31. Система водоснабжения (при ее наличии) должна обеспечивать потребности допустимого количества людей на борту в питьевой воде.</w:t>
      </w:r>
    </w:p>
    <w:p w:rsidR="00906490" w:rsidRPr="003D66B7" w:rsidRDefault="00906490">
      <w:pPr>
        <w:pStyle w:val="ConsPlusNormal"/>
        <w:ind w:firstLine="540"/>
        <w:jc w:val="both"/>
        <w:rPr>
          <w:sz w:val="22"/>
          <w:szCs w:val="22"/>
        </w:rPr>
      </w:pPr>
      <w:r w:rsidRPr="003D66B7">
        <w:rPr>
          <w:sz w:val="22"/>
          <w:szCs w:val="22"/>
        </w:rPr>
        <w:t>32. Моторные маломерные суда должны быть укомплектованы противопожарным оборудованием и имуществом с учетом возможных причин возникновения пожаров.</w:t>
      </w:r>
    </w:p>
    <w:p w:rsidR="00906490" w:rsidRPr="003D66B7" w:rsidRDefault="00906490">
      <w:pPr>
        <w:pStyle w:val="ConsPlusNormal"/>
        <w:ind w:firstLine="540"/>
        <w:jc w:val="both"/>
        <w:rPr>
          <w:sz w:val="22"/>
          <w:szCs w:val="22"/>
        </w:rPr>
      </w:pPr>
      <w:r w:rsidRPr="003D66B7">
        <w:rPr>
          <w:sz w:val="22"/>
          <w:szCs w:val="22"/>
        </w:rPr>
        <w:t>Противопожарная система (средства борьбы с огнем) должна(ны) обеспечивать подачу огнегасителя под защитные кожуха двигателей без открытия или демонтажа защитных кожухов.</w:t>
      </w:r>
    </w:p>
    <w:p w:rsidR="00906490" w:rsidRPr="003D66B7" w:rsidRDefault="00906490">
      <w:pPr>
        <w:pStyle w:val="ConsPlusNormal"/>
        <w:ind w:firstLine="540"/>
        <w:jc w:val="both"/>
        <w:rPr>
          <w:sz w:val="22"/>
          <w:szCs w:val="22"/>
        </w:rPr>
      </w:pPr>
      <w:r w:rsidRPr="003D66B7">
        <w:rPr>
          <w:sz w:val="22"/>
          <w:szCs w:val="22"/>
        </w:rPr>
        <w:t>Противопожарное имущество должно размещаться в доступных, предназначенных для этих целей местах с нанесением соответствующей маркировки. Возле поста управления должно размещаться не менее одного огнетушителя.</w:t>
      </w:r>
    </w:p>
    <w:p w:rsidR="00906490" w:rsidRPr="003D66B7" w:rsidRDefault="00906490">
      <w:pPr>
        <w:pStyle w:val="ConsPlusNormal"/>
        <w:ind w:firstLine="540"/>
        <w:jc w:val="both"/>
        <w:rPr>
          <w:sz w:val="22"/>
          <w:szCs w:val="22"/>
        </w:rPr>
      </w:pPr>
      <w:r w:rsidRPr="003D66B7">
        <w:rPr>
          <w:sz w:val="22"/>
          <w:szCs w:val="22"/>
        </w:rPr>
        <w:t>33. Все палубные маломерные суда должны иметь естественную или принудительную вентиляцию машинных помещений и выгородок для размещения топливных баков (цистерн).</w:t>
      </w:r>
    </w:p>
    <w:p w:rsidR="00906490" w:rsidRPr="003D66B7" w:rsidRDefault="00906490">
      <w:pPr>
        <w:pStyle w:val="ConsPlusNormal"/>
        <w:ind w:firstLine="540"/>
        <w:jc w:val="both"/>
        <w:rPr>
          <w:sz w:val="22"/>
          <w:szCs w:val="22"/>
        </w:rPr>
      </w:pPr>
      <w:r w:rsidRPr="003D66B7">
        <w:rPr>
          <w:sz w:val="22"/>
          <w:szCs w:val="22"/>
        </w:rPr>
        <w:t>Закрытые машинные помещения должны иметь вентиляцию, обеспечивающую удаление скопившихся топливных паров до пуска двигателя.</w:t>
      </w:r>
    </w:p>
    <w:p w:rsidR="00906490" w:rsidRPr="003D66B7" w:rsidRDefault="00906490">
      <w:pPr>
        <w:pStyle w:val="ConsPlusNormal"/>
        <w:ind w:firstLine="540"/>
        <w:jc w:val="both"/>
        <w:rPr>
          <w:sz w:val="22"/>
          <w:szCs w:val="22"/>
        </w:rPr>
      </w:pPr>
      <w:r w:rsidRPr="003D66B7">
        <w:rPr>
          <w:sz w:val="22"/>
          <w:szCs w:val="22"/>
        </w:rPr>
        <w:t>34. Электрическое оборудование маломерного судна (если оно предусмотрено) должно быть надежно защищено от механических повреждений в процессе его эксплуатации, от воздействия внешней среды и быть безопасным в эксплуатации.</w:t>
      </w:r>
    </w:p>
    <w:p w:rsidR="00906490" w:rsidRPr="003D66B7" w:rsidRDefault="00906490">
      <w:pPr>
        <w:pStyle w:val="ConsPlusNormal"/>
        <w:ind w:firstLine="540"/>
        <w:jc w:val="both"/>
        <w:rPr>
          <w:sz w:val="22"/>
          <w:szCs w:val="22"/>
        </w:rPr>
      </w:pPr>
      <w:r w:rsidRPr="003D66B7">
        <w:rPr>
          <w:sz w:val="22"/>
          <w:szCs w:val="22"/>
        </w:rPr>
        <w:t>Обеспечить защиту всех электрических цепей от перегрузок и коротких замыканий.</w:t>
      </w:r>
    </w:p>
    <w:p w:rsidR="00906490" w:rsidRPr="003D66B7" w:rsidRDefault="00906490">
      <w:pPr>
        <w:pStyle w:val="ConsPlusNormal"/>
        <w:ind w:firstLine="540"/>
        <w:jc w:val="both"/>
        <w:rPr>
          <w:sz w:val="22"/>
          <w:szCs w:val="22"/>
        </w:rPr>
      </w:pPr>
      <w:r w:rsidRPr="003D66B7">
        <w:rPr>
          <w:sz w:val="22"/>
          <w:szCs w:val="22"/>
        </w:rPr>
        <w:t>Для предупреждения аккумуляции газов, выделяемых аккумуляторными батареями, должна быть обеспечена их вентиляция. На маломерном судне аккумуляторные батареи должны быть установлены в безопасном и защищенном от попадания воды месте. Пожароопасное и взрывоопасное оборудование должно быть сконструировано и расположено на судне таким образом, чтобы минимизировать риск возникновения пожара.</w:t>
      </w:r>
    </w:p>
    <w:p w:rsidR="00906490" w:rsidRPr="003D66B7" w:rsidRDefault="00906490">
      <w:pPr>
        <w:pStyle w:val="ConsPlusNormal"/>
        <w:ind w:firstLine="540"/>
        <w:jc w:val="both"/>
        <w:rPr>
          <w:sz w:val="22"/>
          <w:szCs w:val="22"/>
        </w:rPr>
      </w:pPr>
      <w:r w:rsidRPr="003D66B7">
        <w:rPr>
          <w:sz w:val="22"/>
          <w:szCs w:val="22"/>
        </w:rPr>
        <w:t>Конструкция пожароопасного и взрывоопасного оборудования и его расположение на судне должны быть направлены на предотвращение возникновения и распространения пожара, особое внимание должно обращаться на: оборудование с открытым пламенем; нагревающимся поверхностям; двигателям и вспомогательным установкам; переливу топлива и масла; незакрытым топливным и масляным трубопроводам.</w:t>
      </w:r>
    </w:p>
    <w:p w:rsidR="00906490" w:rsidRPr="003D66B7" w:rsidRDefault="00906490">
      <w:pPr>
        <w:pStyle w:val="ConsPlusNormal"/>
        <w:ind w:firstLine="540"/>
        <w:jc w:val="both"/>
        <w:rPr>
          <w:sz w:val="22"/>
          <w:szCs w:val="22"/>
        </w:rPr>
      </w:pPr>
      <w:r w:rsidRPr="003D66B7">
        <w:rPr>
          <w:sz w:val="22"/>
          <w:szCs w:val="22"/>
        </w:rPr>
        <w:t>Запрещается прокладывать электрическую проводку над нагревающимися частями машин.</w:t>
      </w:r>
    </w:p>
    <w:p w:rsidR="00906490" w:rsidRPr="003D66B7" w:rsidRDefault="00906490">
      <w:pPr>
        <w:pStyle w:val="ConsPlusNormal"/>
        <w:ind w:firstLine="540"/>
        <w:jc w:val="both"/>
        <w:rPr>
          <w:sz w:val="22"/>
          <w:szCs w:val="22"/>
        </w:rPr>
      </w:pPr>
      <w:r w:rsidRPr="003D66B7">
        <w:rPr>
          <w:sz w:val="22"/>
          <w:szCs w:val="22"/>
        </w:rPr>
        <w:t>35. Все стационарные двигатели маломерных судов должны быть снабжены защитными кожухами и отделены от жилых помещений судна, чтобы минимизировать риск возникновения и распространения пожара, а также исключить несчастные случаи с людьми в результате: отравления токсичными выхлопными газами и дымом, воздействия теплового излучения нагретых поверхностей, шума и вибрации на людей в жилых помещениях.</w:t>
      </w:r>
    </w:p>
    <w:p w:rsidR="00906490" w:rsidRPr="003D66B7" w:rsidRDefault="00906490">
      <w:pPr>
        <w:pStyle w:val="ConsPlusNormal"/>
        <w:ind w:firstLine="540"/>
        <w:jc w:val="both"/>
        <w:rPr>
          <w:sz w:val="22"/>
          <w:szCs w:val="22"/>
        </w:rPr>
      </w:pPr>
      <w:r w:rsidRPr="003D66B7">
        <w:rPr>
          <w:sz w:val="22"/>
          <w:szCs w:val="22"/>
        </w:rPr>
        <w:t>Элементы двигателя маломерного судна, требующие частого осмотра и (или) технического обслуживания, должны быть легко доступны, изоляционные материалы внутри машинного отсека должны быть негорючими.</w:t>
      </w:r>
    </w:p>
    <w:p w:rsidR="00906490" w:rsidRPr="003D66B7" w:rsidRDefault="00906490">
      <w:pPr>
        <w:pStyle w:val="ConsPlusNormal"/>
        <w:ind w:firstLine="540"/>
        <w:jc w:val="both"/>
        <w:rPr>
          <w:sz w:val="22"/>
          <w:szCs w:val="22"/>
        </w:rPr>
      </w:pPr>
      <w:r w:rsidRPr="003D66B7">
        <w:rPr>
          <w:sz w:val="22"/>
          <w:szCs w:val="22"/>
        </w:rPr>
        <w:t>Наружные раскаленные или движущиеся части стационарного двигателя, нагреваемые выше 60 °C, должны быть надежно прикрыты кожухом или крышкой, чтобы не причинять вреда персоналу.</w:t>
      </w:r>
    </w:p>
    <w:p w:rsidR="00906490" w:rsidRPr="003D66B7" w:rsidRDefault="00906490">
      <w:pPr>
        <w:pStyle w:val="ConsPlusNormal"/>
        <w:ind w:firstLine="540"/>
        <w:jc w:val="both"/>
        <w:rPr>
          <w:sz w:val="22"/>
          <w:szCs w:val="22"/>
        </w:rPr>
      </w:pPr>
      <w:r w:rsidRPr="003D66B7">
        <w:rPr>
          <w:sz w:val="22"/>
          <w:szCs w:val="22"/>
        </w:rPr>
        <w:t>Устройства для заправки, хранения, вентиляции и подачи топлива должны быть разработаны таким образом, чтобы свести к минимуму риск возникновения пожара и взрыва на судне.</w:t>
      </w:r>
    </w:p>
    <w:p w:rsidR="00906490" w:rsidRPr="003D66B7" w:rsidRDefault="00906490">
      <w:pPr>
        <w:pStyle w:val="ConsPlusNormal"/>
        <w:ind w:firstLine="540"/>
        <w:jc w:val="both"/>
        <w:rPr>
          <w:sz w:val="22"/>
          <w:szCs w:val="22"/>
        </w:rPr>
      </w:pPr>
      <w:r w:rsidRPr="003D66B7">
        <w:rPr>
          <w:sz w:val="22"/>
          <w:szCs w:val="22"/>
        </w:rPr>
        <w:t xml:space="preserve">36. Маломерные суда оборудуются средствами связи и навигации </w:t>
      </w:r>
      <w:hyperlink w:anchor="Par806" w:tooltip="ПЕРЕЧЕНЬ РАДИООБОРУДОВАНИЯ МАЛОМЕРНЫХ СУДОВ" w:history="1">
        <w:r w:rsidRPr="003D66B7">
          <w:rPr>
            <w:sz w:val="22"/>
            <w:szCs w:val="22"/>
          </w:rPr>
          <w:t>(приложение N 4)</w:t>
        </w:r>
      </w:hyperlink>
      <w:r w:rsidRPr="003D66B7">
        <w:rPr>
          <w:sz w:val="22"/>
          <w:szCs w:val="22"/>
        </w:rPr>
        <w:t>.</w:t>
      </w:r>
    </w:p>
    <w:p w:rsidR="00906490" w:rsidRPr="003D66B7" w:rsidRDefault="00906490">
      <w:pPr>
        <w:pStyle w:val="ConsPlusNormal"/>
        <w:ind w:firstLine="540"/>
        <w:jc w:val="both"/>
        <w:rPr>
          <w:sz w:val="22"/>
          <w:szCs w:val="22"/>
        </w:rPr>
      </w:pPr>
      <w:r w:rsidRPr="003D66B7">
        <w:rPr>
          <w:sz w:val="22"/>
          <w:szCs w:val="22"/>
        </w:rPr>
        <w:t>Судовое навигационное оборудование и навигационное снабжение должны непрерывно обеспечивать судоводителя достоверной информацией о местоположении, курсе и скорости судна, а также информацией, позволяющей безопасно управлять маломерным судом в предписанных районах и условиях эксплуатации.</w:t>
      </w:r>
    </w:p>
    <w:p w:rsidR="00906490" w:rsidRPr="003D66B7" w:rsidRDefault="00906490">
      <w:pPr>
        <w:pStyle w:val="ConsPlusNormal"/>
        <w:ind w:firstLine="540"/>
        <w:jc w:val="both"/>
        <w:rPr>
          <w:sz w:val="22"/>
          <w:szCs w:val="22"/>
        </w:rPr>
      </w:pPr>
      <w:r w:rsidRPr="003D66B7">
        <w:rPr>
          <w:sz w:val="22"/>
          <w:szCs w:val="22"/>
        </w:rPr>
        <w:t>37. На всех маломерных судах, оборудованных средствами связи и навигации для энергопитания радиооборудования, должно быть не менее двух источников электрической энергии: основного и резервного.</w:t>
      </w:r>
    </w:p>
    <w:p w:rsidR="00906490" w:rsidRPr="003D66B7" w:rsidRDefault="00906490">
      <w:pPr>
        <w:pStyle w:val="ConsPlusNormal"/>
        <w:ind w:firstLine="540"/>
        <w:jc w:val="both"/>
        <w:rPr>
          <w:sz w:val="22"/>
          <w:szCs w:val="22"/>
        </w:rPr>
      </w:pPr>
      <w:r w:rsidRPr="003D66B7">
        <w:rPr>
          <w:sz w:val="22"/>
          <w:szCs w:val="22"/>
        </w:rPr>
        <w:t>38. Конструкция маломерных судов, используемых в морских районах 0 - III категорий сложности районов плавания, должна предусматривать возможность установки аппаратуры спутниковой навигации (в том числе - ГЛОНАСС или ГЛОНАСС совместно с GPS) и ее функционирование.</w:t>
      </w:r>
    </w:p>
    <w:p w:rsidR="00906490" w:rsidRPr="003D66B7" w:rsidRDefault="00906490">
      <w:pPr>
        <w:pStyle w:val="ConsPlusNormal"/>
        <w:ind w:firstLine="540"/>
        <w:jc w:val="both"/>
        <w:rPr>
          <w:sz w:val="22"/>
          <w:szCs w:val="22"/>
        </w:rPr>
      </w:pPr>
      <w:r w:rsidRPr="003D66B7">
        <w:rPr>
          <w:sz w:val="22"/>
          <w:szCs w:val="22"/>
        </w:rPr>
        <w:t>Оснащение указанной аппаратурой маломерных судов, выпускаемых в обращение и находящихся в эксплуатации, осуществляется в порядке, установленном нормативными правовыми актами государств - членов Таможенного союза.</w:t>
      </w:r>
    </w:p>
    <w:p w:rsidR="00906490" w:rsidRPr="003D66B7" w:rsidRDefault="00906490">
      <w:pPr>
        <w:pStyle w:val="ConsPlusNormal"/>
        <w:ind w:firstLine="540"/>
        <w:jc w:val="both"/>
        <w:rPr>
          <w:sz w:val="22"/>
          <w:szCs w:val="22"/>
        </w:rPr>
      </w:pPr>
      <w:r w:rsidRPr="003D66B7">
        <w:rPr>
          <w:sz w:val="22"/>
          <w:szCs w:val="22"/>
        </w:rPr>
        <w:t>Все маломерные суда, используемые в морских районах 0 - IV категорий сложности районов плавания, должны иметь средства связи, обеспечивающие передачу и прием информации по безопасности на море, включая прогнозы погоды, волнения моря и ледовой обстановки, навигационные рекомендации по безопасному плаванию маломерного судна, штормовые предупреждения и оповещения.</w:t>
      </w:r>
    </w:p>
    <w:p w:rsidR="00906490" w:rsidRPr="003D66B7" w:rsidRDefault="00906490">
      <w:pPr>
        <w:pStyle w:val="ConsPlusNormal"/>
        <w:ind w:firstLine="540"/>
        <w:jc w:val="both"/>
        <w:rPr>
          <w:sz w:val="22"/>
          <w:szCs w:val="22"/>
        </w:rPr>
      </w:pPr>
      <w:r w:rsidRPr="003D66B7">
        <w:rPr>
          <w:sz w:val="22"/>
          <w:szCs w:val="22"/>
        </w:rPr>
        <w:t>Радиоаппаратура маломерного судна должна быть изготовлена в водозащищенном исполнении.</w:t>
      </w:r>
    </w:p>
    <w:p w:rsidR="00906490" w:rsidRPr="003D66B7" w:rsidRDefault="00906490">
      <w:pPr>
        <w:pStyle w:val="ConsPlusNormal"/>
        <w:ind w:firstLine="540"/>
        <w:jc w:val="both"/>
        <w:rPr>
          <w:sz w:val="22"/>
          <w:szCs w:val="22"/>
        </w:rPr>
      </w:pPr>
      <w:r w:rsidRPr="003D66B7">
        <w:rPr>
          <w:sz w:val="22"/>
          <w:szCs w:val="22"/>
        </w:rPr>
        <w:t>39. При эксплуатации маломерных судов, используемых в морских районах плавания, на них должен быть установлен магнитный компас.</w:t>
      </w:r>
    </w:p>
    <w:p w:rsidR="00906490" w:rsidRPr="003D66B7" w:rsidRDefault="00906490">
      <w:pPr>
        <w:pStyle w:val="ConsPlusNormal"/>
        <w:ind w:firstLine="540"/>
        <w:jc w:val="both"/>
        <w:rPr>
          <w:sz w:val="22"/>
          <w:szCs w:val="22"/>
        </w:rPr>
      </w:pPr>
      <w:r w:rsidRPr="003D66B7">
        <w:rPr>
          <w:sz w:val="22"/>
          <w:szCs w:val="22"/>
        </w:rPr>
        <w:t>40. На маломерных судах, спроектированных на эксплуатацию на внутренних судоходных путях в условиях ограниченной видимости (менее 1000 метров) и в ночное время независимо от района их эксплуатации, должна быть установлена радиолокационная станция.</w:t>
      </w:r>
    </w:p>
    <w:p w:rsidR="00906490" w:rsidRPr="003D66B7" w:rsidRDefault="00906490">
      <w:pPr>
        <w:pStyle w:val="ConsPlusNormal"/>
        <w:ind w:firstLine="540"/>
        <w:jc w:val="both"/>
        <w:rPr>
          <w:sz w:val="22"/>
          <w:szCs w:val="22"/>
        </w:rPr>
      </w:pPr>
      <w:r w:rsidRPr="003D66B7">
        <w:rPr>
          <w:sz w:val="22"/>
          <w:szCs w:val="22"/>
        </w:rPr>
        <w:t xml:space="preserve">41. Маломерные суда должны иметь спасательные и сигнальные средства в зависимости от категории маломерного судна согласно </w:t>
      </w:r>
      <w:hyperlink w:anchor="Par852" w:tooltip="Нормы снабжения спасательными и сигнальными средствами" w:history="1">
        <w:r w:rsidRPr="003D66B7">
          <w:rPr>
            <w:sz w:val="22"/>
            <w:szCs w:val="22"/>
          </w:rPr>
          <w:t>приложению N 5</w:t>
        </w:r>
      </w:hyperlink>
      <w:r w:rsidRPr="003D66B7">
        <w:rPr>
          <w:sz w:val="22"/>
          <w:szCs w:val="22"/>
        </w:rPr>
        <w:t>.</w:t>
      </w:r>
    </w:p>
    <w:p w:rsidR="00906490" w:rsidRPr="003D66B7" w:rsidRDefault="00906490">
      <w:pPr>
        <w:pStyle w:val="ConsPlusNormal"/>
        <w:ind w:firstLine="540"/>
        <w:jc w:val="both"/>
        <w:rPr>
          <w:sz w:val="22"/>
          <w:szCs w:val="22"/>
        </w:rPr>
      </w:pPr>
      <w:r w:rsidRPr="003D66B7">
        <w:rPr>
          <w:sz w:val="22"/>
          <w:szCs w:val="22"/>
        </w:rPr>
        <w:t>42. Проектант должен подготовить, а строитель маломерного судна снабдить каждое маломерное судно эксплуатационной документацией, в состав которой помимо чертежей (общего расположения и других конструкций, других необходимых в эксплуатации чертежей), схем (противопожарных и других систем, изоляции, покрытия, расположения, снабжения, спасательных средств, электрических соединений, радиоэлектронных средств, навигационного оборудования, автоматики, сигнализации и аварийной защиты и иных схем) и руководств (инструкций) по эксплуатации технических средств маломерных судов должны входить информация о посадке и остойчивости, непотопляемости маломерного судна, сведения о маневренных характеристиках, схема и инструкция по борьбе за живучесть.</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outlineLvl w:val="1"/>
        <w:rPr>
          <w:sz w:val="22"/>
          <w:szCs w:val="22"/>
        </w:rPr>
      </w:pPr>
      <w:bookmarkStart w:id="2" w:name="Par180"/>
      <w:bookmarkEnd w:id="2"/>
      <w:r w:rsidRPr="003D66B7">
        <w:rPr>
          <w:sz w:val="22"/>
          <w:szCs w:val="22"/>
        </w:rPr>
        <w:t>СТАТЬЯ 5. ТРЕБОВАНИЯ К МАЛОМЕРНЫМ СУДАМ В ПРОЦЕССЕ ЭКСПЛУАТАЦИИ И УТИЛИЗАЦИИ</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43. Конструкция рулевого устройства при дистанционном управлении подвесным лодочным мотором должна обеспечивать возможность его свободного откидывания при необходимости, а при спаренной установке подвесных лодочных моторов - синхронность их поворота и откидывание каждого мотора в отдельности.</w:t>
      </w:r>
    </w:p>
    <w:p w:rsidR="00906490" w:rsidRPr="003D66B7" w:rsidRDefault="00906490">
      <w:pPr>
        <w:pStyle w:val="ConsPlusNormal"/>
        <w:ind w:firstLine="540"/>
        <w:jc w:val="both"/>
        <w:rPr>
          <w:sz w:val="22"/>
          <w:szCs w:val="22"/>
        </w:rPr>
      </w:pPr>
      <w:r w:rsidRPr="003D66B7">
        <w:rPr>
          <w:sz w:val="22"/>
          <w:szCs w:val="22"/>
        </w:rPr>
        <w:t>Положение руля должно быть четко обозначено на посту управления маломерным судном в рулевой рубке. Если индикатор положения руля является электрическим, то он должен иметь отдельную цепь питания.</w:t>
      </w:r>
    </w:p>
    <w:p w:rsidR="00906490" w:rsidRPr="003D66B7" w:rsidRDefault="00906490">
      <w:pPr>
        <w:pStyle w:val="ConsPlusNormal"/>
        <w:ind w:firstLine="540"/>
        <w:jc w:val="both"/>
        <w:rPr>
          <w:sz w:val="22"/>
          <w:szCs w:val="22"/>
        </w:rPr>
      </w:pPr>
      <w:r w:rsidRPr="003D66B7">
        <w:rPr>
          <w:sz w:val="22"/>
          <w:szCs w:val="22"/>
        </w:rPr>
        <w:t>Если в направлении кормы маломерного судна не обеспечивается в достаточной степени беспрепятственный обзор, то для улучшения обзора допускается установка зеркал, видеоустановок и других вспомогательных оптических средств.</w:t>
      </w:r>
    </w:p>
    <w:p w:rsidR="00906490" w:rsidRPr="003D66B7" w:rsidRDefault="00906490">
      <w:pPr>
        <w:pStyle w:val="ConsPlusNormal"/>
        <w:ind w:firstLine="540"/>
        <w:jc w:val="both"/>
        <w:rPr>
          <w:sz w:val="22"/>
          <w:szCs w:val="22"/>
        </w:rPr>
      </w:pPr>
      <w:r w:rsidRPr="003D66B7">
        <w:rPr>
          <w:sz w:val="22"/>
          <w:szCs w:val="22"/>
        </w:rPr>
        <w:t>Должен быть обеспечен беспрепятственный обзор из окон рулевой рубки в любое время суток при помощи осветительных средств (прожекторов).</w:t>
      </w:r>
    </w:p>
    <w:p w:rsidR="00906490" w:rsidRPr="003D66B7" w:rsidRDefault="00906490">
      <w:pPr>
        <w:pStyle w:val="ConsPlusNormal"/>
        <w:ind w:firstLine="540"/>
        <w:jc w:val="both"/>
        <w:rPr>
          <w:sz w:val="22"/>
          <w:szCs w:val="22"/>
        </w:rPr>
      </w:pPr>
      <w:r w:rsidRPr="003D66B7">
        <w:rPr>
          <w:sz w:val="22"/>
          <w:szCs w:val="22"/>
        </w:rPr>
        <w:t>Степень прозрачности стекол, используемых в рулевых рубках, должна составлять не менее 75 процентов.</w:t>
      </w:r>
    </w:p>
    <w:p w:rsidR="00906490" w:rsidRPr="003D66B7" w:rsidRDefault="00906490">
      <w:pPr>
        <w:pStyle w:val="ConsPlusNormal"/>
        <w:ind w:firstLine="540"/>
        <w:jc w:val="both"/>
        <w:rPr>
          <w:sz w:val="22"/>
          <w:szCs w:val="22"/>
        </w:rPr>
      </w:pPr>
      <w:r w:rsidRPr="003D66B7">
        <w:rPr>
          <w:sz w:val="22"/>
          <w:szCs w:val="22"/>
        </w:rPr>
        <w:t>44. Маломерные суда должны быть оборудованы: осветительными приборами, отличительными ходовыми огнями и средствами звуковой сигнализации. Гребные лодки и моторные лодки с подвесными моторами мощностью менее 22,1 кВт не подлежат обязательному оборудованию осветительными приборами, отличительными ходовыми огнями. В темное время суток разрешается эксплуатация маломерных судов только при включенных осветительных приборах и отличительных ходовых огнях.</w:t>
      </w:r>
    </w:p>
    <w:p w:rsidR="00906490" w:rsidRPr="003D66B7" w:rsidRDefault="00906490">
      <w:pPr>
        <w:pStyle w:val="ConsPlusNormal"/>
        <w:ind w:firstLine="540"/>
        <w:jc w:val="both"/>
        <w:rPr>
          <w:sz w:val="22"/>
          <w:szCs w:val="22"/>
        </w:rPr>
      </w:pPr>
      <w:r w:rsidRPr="003D66B7">
        <w:rPr>
          <w:sz w:val="22"/>
          <w:szCs w:val="22"/>
        </w:rPr>
        <w:t>45. Запрещается эксплуатация маломерных судов, имеющих следующие неисправности:</w:t>
      </w:r>
    </w:p>
    <w:p w:rsidR="00906490" w:rsidRPr="003D66B7" w:rsidRDefault="00906490">
      <w:pPr>
        <w:pStyle w:val="ConsPlusNormal"/>
        <w:ind w:firstLine="540"/>
        <w:jc w:val="both"/>
        <w:rPr>
          <w:sz w:val="22"/>
          <w:szCs w:val="22"/>
        </w:rPr>
      </w:pPr>
      <w:r w:rsidRPr="003D66B7">
        <w:rPr>
          <w:sz w:val="22"/>
          <w:szCs w:val="22"/>
        </w:rPr>
        <w:t>а) наличие свищей, пробоин набора и обшивки корпуса (независимо от местонахождения);</w:t>
      </w:r>
    </w:p>
    <w:p w:rsidR="00906490" w:rsidRPr="003D66B7" w:rsidRDefault="00906490">
      <w:pPr>
        <w:pStyle w:val="ConsPlusNormal"/>
        <w:ind w:firstLine="540"/>
        <w:jc w:val="both"/>
        <w:rPr>
          <w:sz w:val="22"/>
          <w:szCs w:val="22"/>
        </w:rPr>
      </w:pPr>
      <w:r w:rsidRPr="003D66B7">
        <w:rPr>
          <w:sz w:val="22"/>
          <w:szCs w:val="22"/>
        </w:rPr>
        <w:t>б) отсутствие или разгерметизация предусмотренных конструкцией маломерного судна гермоотсеков и воздушных ящиков;</w:t>
      </w:r>
    </w:p>
    <w:p w:rsidR="00906490" w:rsidRPr="003D66B7" w:rsidRDefault="00906490">
      <w:pPr>
        <w:pStyle w:val="ConsPlusNormal"/>
        <w:ind w:firstLine="540"/>
        <w:jc w:val="both"/>
        <w:rPr>
          <w:sz w:val="22"/>
          <w:szCs w:val="22"/>
        </w:rPr>
      </w:pPr>
      <w:r w:rsidRPr="003D66B7">
        <w:rPr>
          <w:sz w:val="22"/>
          <w:szCs w:val="22"/>
        </w:rPr>
        <w:t>в) не обеспечен полный угол перекладки руля (35 градусов на каждый борт), затруднено вращение рулевого штурвала;</w:t>
      </w:r>
    </w:p>
    <w:p w:rsidR="00906490" w:rsidRPr="003D66B7" w:rsidRDefault="00906490">
      <w:pPr>
        <w:pStyle w:val="ConsPlusNormal"/>
        <w:ind w:firstLine="540"/>
        <w:jc w:val="both"/>
        <w:rPr>
          <w:sz w:val="22"/>
          <w:szCs w:val="22"/>
        </w:rPr>
      </w:pPr>
      <w:r w:rsidRPr="003D66B7">
        <w:rPr>
          <w:sz w:val="22"/>
          <w:szCs w:val="22"/>
        </w:rPr>
        <w:t>г) повреждение пера руля или деталей рулевого привода (направляющие блоки, опорные подшипники, натяжные талрепы, штуртросовая передача), наличие разрывов каболок штуртроса;</w:t>
      </w:r>
    </w:p>
    <w:p w:rsidR="00906490" w:rsidRPr="003D66B7" w:rsidRDefault="00906490">
      <w:pPr>
        <w:pStyle w:val="ConsPlusNormal"/>
        <w:ind w:firstLine="540"/>
        <w:jc w:val="both"/>
        <w:rPr>
          <w:sz w:val="22"/>
          <w:szCs w:val="22"/>
        </w:rPr>
      </w:pPr>
      <w:r w:rsidRPr="003D66B7">
        <w:rPr>
          <w:sz w:val="22"/>
          <w:szCs w:val="22"/>
        </w:rPr>
        <w:t>д) отсутствие предусмотренных конструкцией деталей крепления рулевого привода (гайки, шплинты, контргайки);</w:t>
      </w:r>
    </w:p>
    <w:p w:rsidR="00906490" w:rsidRPr="003D66B7" w:rsidRDefault="00906490">
      <w:pPr>
        <w:pStyle w:val="ConsPlusNormal"/>
        <w:ind w:firstLine="540"/>
        <w:jc w:val="both"/>
        <w:rPr>
          <w:sz w:val="22"/>
          <w:szCs w:val="22"/>
        </w:rPr>
      </w:pPr>
      <w:r w:rsidRPr="003D66B7">
        <w:rPr>
          <w:sz w:val="22"/>
          <w:szCs w:val="22"/>
        </w:rPr>
        <w:t>е) утечка топлива из баков, шлангов системы питания;</w:t>
      </w:r>
    </w:p>
    <w:p w:rsidR="00906490" w:rsidRPr="003D66B7" w:rsidRDefault="00906490">
      <w:pPr>
        <w:pStyle w:val="ConsPlusNormal"/>
        <w:ind w:firstLine="540"/>
        <w:jc w:val="both"/>
        <w:rPr>
          <w:sz w:val="22"/>
          <w:szCs w:val="22"/>
        </w:rPr>
      </w:pPr>
      <w:r w:rsidRPr="003D66B7">
        <w:rPr>
          <w:sz w:val="22"/>
          <w:szCs w:val="22"/>
        </w:rPr>
        <w:t>ж) наличие вибрации двигателя, подвесного мотора, превышающей допустимые эксплуатационной документацией значения;</w:t>
      </w:r>
    </w:p>
    <w:p w:rsidR="00906490" w:rsidRPr="003D66B7" w:rsidRDefault="00906490">
      <w:pPr>
        <w:pStyle w:val="ConsPlusNormal"/>
        <w:ind w:firstLine="540"/>
        <w:jc w:val="both"/>
        <w:rPr>
          <w:sz w:val="22"/>
          <w:szCs w:val="22"/>
        </w:rPr>
      </w:pPr>
      <w:r w:rsidRPr="003D66B7">
        <w:rPr>
          <w:sz w:val="22"/>
          <w:szCs w:val="22"/>
        </w:rPr>
        <w:t>з) повреждение системы дистанционного управления двигателем, реверс-редуктором.</w:t>
      </w:r>
    </w:p>
    <w:p w:rsidR="00906490" w:rsidRPr="003D66B7" w:rsidRDefault="00906490">
      <w:pPr>
        <w:pStyle w:val="ConsPlusNormal"/>
        <w:ind w:firstLine="540"/>
        <w:jc w:val="both"/>
        <w:rPr>
          <w:sz w:val="22"/>
          <w:szCs w:val="22"/>
        </w:rPr>
      </w:pPr>
      <w:r w:rsidRPr="003D66B7">
        <w:rPr>
          <w:sz w:val="22"/>
          <w:szCs w:val="22"/>
        </w:rPr>
        <w:t>46. Шлюзование маломерных судов допускается в соответствии с правилами пропуска судов через шлюзы.</w:t>
      </w:r>
    </w:p>
    <w:p w:rsidR="00906490" w:rsidRPr="003D66B7" w:rsidRDefault="00906490">
      <w:pPr>
        <w:pStyle w:val="ConsPlusNormal"/>
        <w:ind w:firstLine="540"/>
        <w:jc w:val="both"/>
        <w:rPr>
          <w:sz w:val="22"/>
          <w:szCs w:val="22"/>
        </w:rPr>
      </w:pPr>
      <w:r w:rsidRPr="003D66B7">
        <w:rPr>
          <w:sz w:val="22"/>
          <w:szCs w:val="22"/>
        </w:rPr>
        <w:t>47. Техническое обслуживание, ремонт и эксплуатация технических средств маломерных судов производятся в соответствии с руководствами (инструкциями) по эксплуатации строителей и требованиями настоящего технического регламента Таможенного союза.</w:t>
      </w:r>
    </w:p>
    <w:p w:rsidR="00906490" w:rsidRPr="003D66B7" w:rsidRDefault="00906490">
      <w:pPr>
        <w:pStyle w:val="ConsPlusNormal"/>
        <w:ind w:firstLine="540"/>
        <w:jc w:val="both"/>
        <w:rPr>
          <w:sz w:val="22"/>
          <w:szCs w:val="22"/>
        </w:rPr>
      </w:pPr>
      <w:r w:rsidRPr="003D66B7">
        <w:rPr>
          <w:sz w:val="22"/>
          <w:szCs w:val="22"/>
        </w:rPr>
        <w:t>48. Выявленные в плавании неисправности технических средств маломерных судов, устранение которых требует вывода неисправных объектов из действия, должны устраняться судоводителем при первой возможности. Если судоходная обстановка не допускает вывод неисправных объектов из эксплуатации, должны быть приняты меры, обеспечивающие безопасность людей и предупреждающие возможные повреждения маломерного судна и его технических средств.</w:t>
      </w:r>
    </w:p>
    <w:p w:rsidR="00906490" w:rsidRPr="003D66B7" w:rsidRDefault="00906490">
      <w:pPr>
        <w:pStyle w:val="ConsPlusNormal"/>
        <w:ind w:firstLine="540"/>
        <w:jc w:val="both"/>
        <w:rPr>
          <w:sz w:val="22"/>
          <w:szCs w:val="22"/>
        </w:rPr>
      </w:pPr>
      <w:r w:rsidRPr="003D66B7">
        <w:rPr>
          <w:sz w:val="22"/>
          <w:szCs w:val="22"/>
        </w:rPr>
        <w:t>49. При эксплуатации маломерных судов не допускается превышение установленной изготовителем:</w:t>
      </w:r>
    </w:p>
    <w:p w:rsidR="00906490" w:rsidRPr="003D66B7" w:rsidRDefault="00906490">
      <w:pPr>
        <w:pStyle w:val="ConsPlusNormal"/>
        <w:ind w:firstLine="540"/>
        <w:jc w:val="both"/>
        <w:rPr>
          <w:sz w:val="22"/>
          <w:szCs w:val="22"/>
        </w:rPr>
      </w:pPr>
      <w:r w:rsidRPr="003D66B7">
        <w:rPr>
          <w:sz w:val="22"/>
          <w:szCs w:val="22"/>
        </w:rPr>
        <w:t>а) грузоподъемности;</w:t>
      </w:r>
    </w:p>
    <w:p w:rsidR="00906490" w:rsidRPr="003D66B7" w:rsidRDefault="00906490">
      <w:pPr>
        <w:pStyle w:val="ConsPlusNormal"/>
        <w:ind w:firstLine="540"/>
        <w:jc w:val="both"/>
        <w:rPr>
          <w:sz w:val="22"/>
          <w:szCs w:val="22"/>
        </w:rPr>
      </w:pPr>
      <w:r w:rsidRPr="003D66B7">
        <w:rPr>
          <w:sz w:val="22"/>
          <w:szCs w:val="22"/>
        </w:rPr>
        <w:t>б) пассажировместимости;</w:t>
      </w:r>
    </w:p>
    <w:p w:rsidR="00906490" w:rsidRPr="003D66B7" w:rsidRDefault="00906490">
      <w:pPr>
        <w:pStyle w:val="ConsPlusNormal"/>
        <w:ind w:firstLine="540"/>
        <w:jc w:val="both"/>
        <w:rPr>
          <w:sz w:val="22"/>
          <w:szCs w:val="22"/>
        </w:rPr>
      </w:pPr>
      <w:r w:rsidRPr="003D66B7">
        <w:rPr>
          <w:sz w:val="22"/>
          <w:szCs w:val="22"/>
        </w:rPr>
        <w:t>в) мощности двигателя;</w:t>
      </w:r>
    </w:p>
    <w:p w:rsidR="00906490" w:rsidRPr="003D66B7" w:rsidRDefault="00906490">
      <w:pPr>
        <w:pStyle w:val="ConsPlusNormal"/>
        <w:ind w:firstLine="540"/>
        <w:jc w:val="both"/>
        <w:rPr>
          <w:sz w:val="22"/>
          <w:szCs w:val="22"/>
        </w:rPr>
      </w:pPr>
      <w:r w:rsidRPr="003D66B7">
        <w:rPr>
          <w:sz w:val="22"/>
          <w:szCs w:val="22"/>
        </w:rPr>
        <w:t>г) предельно допустимой высоты волны;</w:t>
      </w:r>
    </w:p>
    <w:p w:rsidR="00906490" w:rsidRPr="003D66B7" w:rsidRDefault="00906490">
      <w:pPr>
        <w:pStyle w:val="ConsPlusNormal"/>
        <w:ind w:firstLine="540"/>
        <w:jc w:val="both"/>
        <w:rPr>
          <w:sz w:val="22"/>
          <w:szCs w:val="22"/>
        </w:rPr>
      </w:pPr>
      <w:r w:rsidRPr="003D66B7">
        <w:rPr>
          <w:sz w:val="22"/>
          <w:szCs w:val="22"/>
        </w:rPr>
        <w:t>д) района плавания и удаленности от берега.</w:t>
      </w:r>
    </w:p>
    <w:p w:rsidR="00906490" w:rsidRPr="003D66B7" w:rsidRDefault="00906490">
      <w:pPr>
        <w:pStyle w:val="ConsPlusNormal"/>
        <w:ind w:firstLine="540"/>
        <w:jc w:val="both"/>
        <w:rPr>
          <w:sz w:val="22"/>
          <w:szCs w:val="22"/>
        </w:rPr>
      </w:pPr>
      <w:r w:rsidRPr="003D66B7">
        <w:rPr>
          <w:sz w:val="22"/>
          <w:szCs w:val="22"/>
        </w:rPr>
        <w:t>50. С целью обеспечения безопасности плавания маломерного судна перед его началом необходимо убедиться в том, что:</w:t>
      </w:r>
    </w:p>
    <w:p w:rsidR="00906490" w:rsidRPr="003D66B7" w:rsidRDefault="00906490">
      <w:pPr>
        <w:pStyle w:val="ConsPlusNormal"/>
        <w:ind w:firstLine="540"/>
        <w:jc w:val="both"/>
        <w:rPr>
          <w:sz w:val="22"/>
          <w:szCs w:val="22"/>
        </w:rPr>
      </w:pPr>
      <w:r w:rsidRPr="003D66B7">
        <w:rPr>
          <w:sz w:val="22"/>
          <w:szCs w:val="22"/>
        </w:rPr>
        <w:t>судно, двигатель, аккумуляторная батарея, трюмная помпа, судовые устройства и оборудование, навигационные огни находятся в рабочем состоянии;</w:t>
      </w:r>
    </w:p>
    <w:p w:rsidR="00906490" w:rsidRPr="003D66B7" w:rsidRDefault="00906490">
      <w:pPr>
        <w:pStyle w:val="ConsPlusNormal"/>
        <w:ind w:firstLine="540"/>
        <w:jc w:val="both"/>
        <w:rPr>
          <w:sz w:val="22"/>
          <w:szCs w:val="22"/>
        </w:rPr>
      </w:pPr>
      <w:r w:rsidRPr="003D66B7">
        <w:rPr>
          <w:sz w:val="22"/>
          <w:szCs w:val="22"/>
        </w:rPr>
        <w:t>в топливном баке достаточно топлива;</w:t>
      </w:r>
    </w:p>
    <w:p w:rsidR="00906490" w:rsidRPr="003D66B7" w:rsidRDefault="00906490">
      <w:pPr>
        <w:pStyle w:val="ConsPlusNormal"/>
        <w:ind w:firstLine="540"/>
        <w:jc w:val="both"/>
        <w:rPr>
          <w:sz w:val="22"/>
          <w:szCs w:val="22"/>
        </w:rPr>
      </w:pPr>
      <w:r w:rsidRPr="003D66B7">
        <w:rPr>
          <w:sz w:val="22"/>
          <w:szCs w:val="22"/>
        </w:rPr>
        <w:t>спасательные жилеты и другое спасательное оборудование размещены на борту по числу людей на борту;</w:t>
      </w:r>
    </w:p>
    <w:p w:rsidR="00906490" w:rsidRPr="003D66B7" w:rsidRDefault="00906490">
      <w:pPr>
        <w:pStyle w:val="ConsPlusNormal"/>
        <w:ind w:firstLine="540"/>
        <w:jc w:val="both"/>
        <w:rPr>
          <w:sz w:val="22"/>
          <w:szCs w:val="22"/>
        </w:rPr>
      </w:pPr>
      <w:r w:rsidRPr="003D66B7">
        <w:rPr>
          <w:sz w:val="22"/>
          <w:szCs w:val="22"/>
        </w:rPr>
        <w:t>якорь и швартовные тросы закреплены на борту;</w:t>
      </w:r>
    </w:p>
    <w:p w:rsidR="00906490" w:rsidRPr="003D66B7" w:rsidRDefault="00906490">
      <w:pPr>
        <w:pStyle w:val="ConsPlusNormal"/>
        <w:ind w:firstLine="540"/>
        <w:jc w:val="both"/>
        <w:rPr>
          <w:sz w:val="22"/>
          <w:szCs w:val="22"/>
        </w:rPr>
      </w:pPr>
      <w:r w:rsidRPr="003D66B7">
        <w:rPr>
          <w:sz w:val="22"/>
          <w:szCs w:val="22"/>
        </w:rPr>
        <w:t>заглушки (сливные пробки) корпуса и водонепроницаемых отсеков надежно закрыты, крышки клапанов надувных отсеков также закрыты;</w:t>
      </w:r>
    </w:p>
    <w:p w:rsidR="00906490" w:rsidRPr="003D66B7" w:rsidRDefault="00906490">
      <w:pPr>
        <w:pStyle w:val="ConsPlusNormal"/>
        <w:ind w:firstLine="540"/>
        <w:jc w:val="both"/>
        <w:rPr>
          <w:sz w:val="22"/>
          <w:szCs w:val="22"/>
        </w:rPr>
      </w:pPr>
      <w:r w:rsidRPr="003D66B7">
        <w:rPr>
          <w:sz w:val="22"/>
          <w:szCs w:val="22"/>
        </w:rPr>
        <w:t>все пассажиры ознакомлены с правилами поведения на маломерном судне и разместились на борту маломерного судна на штатных местах;</w:t>
      </w:r>
    </w:p>
    <w:p w:rsidR="00906490" w:rsidRPr="003D66B7" w:rsidRDefault="00906490">
      <w:pPr>
        <w:pStyle w:val="ConsPlusNormal"/>
        <w:ind w:firstLine="540"/>
        <w:jc w:val="both"/>
        <w:rPr>
          <w:sz w:val="22"/>
          <w:szCs w:val="22"/>
        </w:rPr>
      </w:pPr>
      <w:r w:rsidRPr="003D66B7">
        <w:rPr>
          <w:sz w:val="22"/>
          <w:szCs w:val="22"/>
        </w:rPr>
        <w:t>подвесной двигатель закреплен к транцу маломерного судна.</w:t>
      </w:r>
    </w:p>
    <w:p w:rsidR="00906490" w:rsidRPr="003D66B7" w:rsidRDefault="00906490">
      <w:pPr>
        <w:pStyle w:val="ConsPlusNormal"/>
        <w:ind w:firstLine="540"/>
        <w:jc w:val="both"/>
        <w:rPr>
          <w:sz w:val="22"/>
          <w:szCs w:val="22"/>
        </w:rPr>
      </w:pPr>
      <w:r w:rsidRPr="003D66B7">
        <w:rPr>
          <w:sz w:val="22"/>
          <w:szCs w:val="22"/>
        </w:rPr>
        <w:t>51. При организации на маломерных судах погрузки, выгрузки грузов, посадке и высадке пассажиров запрещается:</w:t>
      </w:r>
    </w:p>
    <w:p w:rsidR="00906490" w:rsidRPr="003D66B7" w:rsidRDefault="00906490">
      <w:pPr>
        <w:pStyle w:val="ConsPlusNormal"/>
        <w:ind w:firstLine="540"/>
        <w:jc w:val="both"/>
        <w:rPr>
          <w:sz w:val="22"/>
          <w:szCs w:val="22"/>
        </w:rPr>
      </w:pPr>
      <w:r w:rsidRPr="003D66B7">
        <w:rPr>
          <w:sz w:val="22"/>
          <w:szCs w:val="22"/>
        </w:rPr>
        <w:t>а) загружать маломерные суда свыше грузоподъемности, установленной проектантом или заводом-изготовителем;</w:t>
      </w:r>
    </w:p>
    <w:p w:rsidR="00906490" w:rsidRPr="003D66B7" w:rsidRDefault="00906490">
      <w:pPr>
        <w:pStyle w:val="ConsPlusNormal"/>
        <w:ind w:firstLine="540"/>
        <w:jc w:val="both"/>
        <w:rPr>
          <w:sz w:val="22"/>
          <w:szCs w:val="22"/>
        </w:rPr>
      </w:pPr>
      <w:r w:rsidRPr="003D66B7">
        <w:rPr>
          <w:sz w:val="22"/>
          <w:szCs w:val="22"/>
        </w:rPr>
        <w:t>б) принимать людей на маломерное судно в количестве, превышающем норму количества людей на борту.</w:t>
      </w:r>
    </w:p>
    <w:p w:rsidR="00906490" w:rsidRPr="003D66B7" w:rsidRDefault="00906490">
      <w:pPr>
        <w:pStyle w:val="ConsPlusNormal"/>
        <w:ind w:firstLine="540"/>
        <w:jc w:val="both"/>
        <w:rPr>
          <w:sz w:val="22"/>
          <w:szCs w:val="22"/>
        </w:rPr>
      </w:pPr>
      <w:r w:rsidRPr="003D66B7">
        <w:rPr>
          <w:sz w:val="22"/>
          <w:szCs w:val="22"/>
        </w:rPr>
        <w:t>52. Эксплуатация двигателей запрещается, в случаях если:</w:t>
      </w:r>
    </w:p>
    <w:p w:rsidR="00906490" w:rsidRPr="003D66B7" w:rsidRDefault="00906490">
      <w:pPr>
        <w:pStyle w:val="ConsPlusNormal"/>
        <w:ind w:firstLine="540"/>
        <w:jc w:val="both"/>
        <w:rPr>
          <w:sz w:val="22"/>
          <w:szCs w:val="22"/>
        </w:rPr>
      </w:pPr>
      <w:r w:rsidRPr="003D66B7">
        <w:rPr>
          <w:sz w:val="22"/>
          <w:szCs w:val="22"/>
        </w:rPr>
        <w:t>а) рабочие параметры двигателей выходят за предельные значения, установленные руководствами (инструкциями) по эксплуатации;</w:t>
      </w:r>
    </w:p>
    <w:p w:rsidR="00906490" w:rsidRPr="003D66B7" w:rsidRDefault="00906490">
      <w:pPr>
        <w:pStyle w:val="ConsPlusNormal"/>
        <w:ind w:firstLine="540"/>
        <w:jc w:val="both"/>
        <w:rPr>
          <w:sz w:val="22"/>
          <w:szCs w:val="22"/>
        </w:rPr>
      </w:pPr>
      <w:r w:rsidRPr="003D66B7">
        <w:rPr>
          <w:sz w:val="22"/>
          <w:szCs w:val="22"/>
        </w:rPr>
        <w:t>б) имеются трещины и свищи в цилиндровых втулках и крышках, в деталях движения, нагнетательных трубопроводах форсунок, масляных трубопроводах, деталях пускового устройства и устройства распределения воздуха;</w:t>
      </w:r>
    </w:p>
    <w:p w:rsidR="00906490" w:rsidRPr="003D66B7" w:rsidRDefault="00906490">
      <w:pPr>
        <w:pStyle w:val="ConsPlusNormal"/>
        <w:ind w:firstLine="540"/>
        <w:jc w:val="both"/>
        <w:rPr>
          <w:sz w:val="22"/>
          <w:szCs w:val="22"/>
        </w:rPr>
      </w:pPr>
      <w:r w:rsidRPr="003D66B7">
        <w:rPr>
          <w:sz w:val="22"/>
          <w:szCs w:val="22"/>
        </w:rPr>
        <w:t>в) зазоры и износы в цилиндропоршневой группе и других деталях превышают предельные нормы, установленные руководствами (инструкциями) по эксплуатации;</w:t>
      </w:r>
    </w:p>
    <w:p w:rsidR="00906490" w:rsidRPr="003D66B7" w:rsidRDefault="00906490">
      <w:pPr>
        <w:pStyle w:val="ConsPlusNormal"/>
        <w:ind w:firstLine="540"/>
        <w:jc w:val="both"/>
        <w:rPr>
          <w:sz w:val="22"/>
          <w:szCs w:val="22"/>
        </w:rPr>
      </w:pPr>
      <w:r w:rsidRPr="003D66B7">
        <w:rPr>
          <w:sz w:val="22"/>
          <w:szCs w:val="22"/>
        </w:rPr>
        <w:t>г) неисправны системы (топливная, смазки, пускового воздуха) или технические средства вспомогательного назначения и оборудование, обслуживающие двигатели (насосы, охладители, подогреватели, воздушные компрессоры);</w:t>
      </w:r>
    </w:p>
    <w:p w:rsidR="00906490" w:rsidRPr="003D66B7" w:rsidRDefault="00906490">
      <w:pPr>
        <w:pStyle w:val="ConsPlusNormal"/>
        <w:ind w:firstLine="540"/>
        <w:jc w:val="both"/>
        <w:rPr>
          <w:sz w:val="22"/>
          <w:szCs w:val="22"/>
        </w:rPr>
      </w:pPr>
      <w:r w:rsidRPr="003D66B7">
        <w:rPr>
          <w:sz w:val="22"/>
          <w:szCs w:val="22"/>
        </w:rPr>
        <w:t>д) неисправны пусковое, реверсивное или валоповоротное устройства;</w:t>
      </w:r>
    </w:p>
    <w:p w:rsidR="00906490" w:rsidRPr="003D66B7" w:rsidRDefault="00906490">
      <w:pPr>
        <w:pStyle w:val="ConsPlusNormal"/>
        <w:ind w:firstLine="540"/>
        <w:jc w:val="both"/>
        <w:rPr>
          <w:sz w:val="22"/>
          <w:szCs w:val="22"/>
        </w:rPr>
      </w:pPr>
      <w:r w:rsidRPr="003D66B7">
        <w:rPr>
          <w:sz w:val="22"/>
          <w:szCs w:val="22"/>
        </w:rPr>
        <w:t>е) неисправны регуляторы.</w:t>
      </w:r>
    </w:p>
    <w:p w:rsidR="00906490" w:rsidRPr="003D66B7" w:rsidRDefault="00906490">
      <w:pPr>
        <w:pStyle w:val="ConsPlusNormal"/>
        <w:ind w:firstLine="540"/>
        <w:jc w:val="both"/>
        <w:rPr>
          <w:sz w:val="22"/>
          <w:szCs w:val="22"/>
        </w:rPr>
      </w:pPr>
      <w:r w:rsidRPr="003D66B7">
        <w:rPr>
          <w:sz w:val="22"/>
          <w:szCs w:val="22"/>
        </w:rPr>
        <w:t>53. Перед каждым выходом маломерного судна в плавание, перед входом маломерного судна в канал или в шлюз рулевое устройство должно быть осмотрено и проверено в действии.</w:t>
      </w:r>
    </w:p>
    <w:p w:rsidR="00906490" w:rsidRPr="003D66B7" w:rsidRDefault="00906490">
      <w:pPr>
        <w:pStyle w:val="ConsPlusNormal"/>
        <w:ind w:firstLine="540"/>
        <w:jc w:val="both"/>
        <w:rPr>
          <w:sz w:val="22"/>
          <w:szCs w:val="22"/>
        </w:rPr>
      </w:pPr>
      <w:r w:rsidRPr="003D66B7">
        <w:rPr>
          <w:sz w:val="22"/>
          <w:szCs w:val="22"/>
        </w:rPr>
        <w:t>54. Якорное устройство в период эксплуатации маломерного судна должно быть готово к использованию.</w:t>
      </w:r>
    </w:p>
    <w:p w:rsidR="00906490" w:rsidRPr="003D66B7" w:rsidRDefault="00906490">
      <w:pPr>
        <w:pStyle w:val="ConsPlusNormal"/>
        <w:ind w:firstLine="540"/>
        <w:jc w:val="both"/>
        <w:rPr>
          <w:sz w:val="22"/>
          <w:szCs w:val="22"/>
        </w:rPr>
      </w:pPr>
      <w:r w:rsidRPr="003D66B7">
        <w:rPr>
          <w:sz w:val="22"/>
          <w:szCs w:val="22"/>
        </w:rPr>
        <w:t>55. Эксплуатация маломерного судна при неисправности якорного устройства запрещается.</w:t>
      </w:r>
    </w:p>
    <w:p w:rsidR="00906490" w:rsidRPr="003D66B7" w:rsidRDefault="00906490">
      <w:pPr>
        <w:pStyle w:val="ConsPlusNormal"/>
        <w:ind w:firstLine="540"/>
        <w:jc w:val="both"/>
        <w:rPr>
          <w:sz w:val="22"/>
          <w:szCs w:val="22"/>
        </w:rPr>
      </w:pPr>
      <w:r w:rsidRPr="003D66B7">
        <w:rPr>
          <w:sz w:val="22"/>
          <w:szCs w:val="22"/>
        </w:rPr>
        <w:t>56. Запрещается эксплуатация маломерного судна, если его швартовное оборудование (кнехты, утки, роульсы, клюзы, киповые планки и другие приспособления, предусмотренные проектантом (строителем)) не обеспечивает удержание маломерного судна при его стоянке у пирсов, причалов и шлюзовании. Для швартовных стальных тросов число разорванных проволок не должно превышать 20% их общего количества на длине 6 диаметров троса. Запрещается использование канатов из синтетических материалов, если:</w:t>
      </w:r>
    </w:p>
    <w:p w:rsidR="00906490" w:rsidRPr="003D66B7" w:rsidRDefault="00906490">
      <w:pPr>
        <w:pStyle w:val="ConsPlusNormal"/>
        <w:ind w:firstLine="540"/>
        <w:jc w:val="both"/>
        <w:rPr>
          <w:sz w:val="22"/>
          <w:szCs w:val="22"/>
        </w:rPr>
      </w:pPr>
      <w:r w:rsidRPr="003D66B7">
        <w:rPr>
          <w:sz w:val="22"/>
          <w:szCs w:val="22"/>
        </w:rPr>
        <w:t>а) обнаружены признаки истирания с разрывом волокон (разрезы, смещение прядей и другие явные дефекты);</w:t>
      </w:r>
    </w:p>
    <w:p w:rsidR="00906490" w:rsidRPr="003D66B7" w:rsidRDefault="00906490">
      <w:pPr>
        <w:pStyle w:val="ConsPlusNormal"/>
        <w:ind w:firstLine="540"/>
        <w:jc w:val="both"/>
        <w:rPr>
          <w:sz w:val="22"/>
          <w:szCs w:val="22"/>
        </w:rPr>
      </w:pPr>
      <w:r w:rsidRPr="003D66B7">
        <w:rPr>
          <w:sz w:val="22"/>
          <w:szCs w:val="22"/>
        </w:rPr>
        <w:t>б) при рабочих нагрузках канат удлиняется более чем на 25% и после снятия нагрузки не восстанавливает свою первоначальную длину.</w:t>
      </w:r>
    </w:p>
    <w:p w:rsidR="00906490" w:rsidRPr="003D66B7" w:rsidRDefault="00906490">
      <w:pPr>
        <w:pStyle w:val="ConsPlusNormal"/>
        <w:ind w:firstLine="540"/>
        <w:jc w:val="both"/>
        <w:rPr>
          <w:sz w:val="22"/>
          <w:szCs w:val="22"/>
        </w:rPr>
      </w:pPr>
      <w:r w:rsidRPr="003D66B7">
        <w:rPr>
          <w:sz w:val="22"/>
          <w:szCs w:val="22"/>
        </w:rPr>
        <w:t>57. При эксплуатации канатов из синтетических и растительных волокнистых материалов должны быть соблюдены следующие требования:</w:t>
      </w:r>
    </w:p>
    <w:p w:rsidR="00906490" w:rsidRPr="003D66B7" w:rsidRDefault="00906490">
      <w:pPr>
        <w:pStyle w:val="ConsPlusNormal"/>
        <w:ind w:firstLine="540"/>
        <w:jc w:val="both"/>
        <w:rPr>
          <w:sz w:val="22"/>
          <w:szCs w:val="22"/>
        </w:rPr>
      </w:pPr>
      <w:r w:rsidRPr="003D66B7">
        <w:rPr>
          <w:sz w:val="22"/>
          <w:szCs w:val="22"/>
        </w:rPr>
        <w:t>а) поверхности кнехтов и роульсов не должны иметь выбоин, заусенцев и ржавчины;</w:t>
      </w:r>
    </w:p>
    <w:p w:rsidR="00906490" w:rsidRPr="003D66B7" w:rsidRDefault="00906490">
      <w:pPr>
        <w:pStyle w:val="ConsPlusNormal"/>
        <w:ind w:firstLine="540"/>
        <w:jc w:val="both"/>
        <w:rPr>
          <w:sz w:val="22"/>
          <w:szCs w:val="22"/>
        </w:rPr>
      </w:pPr>
      <w:r w:rsidRPr="003D66B7">
        <w:rPr>
          <w:sz w:val="22"/>
          <w:szCs w:val="22"/>
        </w:rPr>
        <w:t>в) в качестве стопора необходимо использовать только канат из растительных материалов;</w:t>
      </w:r>
    </w:p>
    <w:p w:rsidR="00906490" w:rsidRPr="003D66B7" w:rsidRDefault="00906490">
      <w:pPr>
        <w:pStyle w:val="ConsPlusNormal"/>
        <w:ind w:firstLine="540"/>
        <w:jc w:val="both"/>
        <w:rPr>
          <w:sz w:val="22"/>
          <w:szCs w:val="22"/>
        </w:rPr>
      </w:pPr>
      <w:r w:rsidRPr="003D66B7">
        <w:rPr>
          <w:sz w:val="22"/>
          <w:szCs w:val="22"/>
        </w:rPr>
        <w:t>г) на кнехты должно накладываться не менее 8 шлагов, причем верхние шлаги должны быть закреплены схватками каната из растительных материалов;</w:t>
      </w:r>
    </w:p>
    <w:p w:rsidR="00906490" w:rsidRPr="003D66B7" w:rsidRDefault="00906490">
      <w:pPr>
        <w:pStyle w:val="ConsPlusNormal"/>
        <w:ind w:firstLine="540"/>
        <w:jc w:val="both"/>
        <w:rPr>
          <w:sz w:val="22"/>
          <w:szCs w:val="22"/>
        </w:rPr>
      </w:pPr>
      <w:r w:rsidRPr="003D66B7">
        <w:rPr>
          <w:sz w:val="22"/>
          <w:szCs w:val="22"/>
        </w:rPr>
        <w:t>д) канаты из синтетических материалов допускается использовать и хранить при температуре от минус 20 до плюс 40 °C.</w:t>
      </w:r>
    </w:p>
    <w:p w:rsidR="00906490" w:rsidRPr="003D66B7" w:rsidRDefault="00906490">
      <w:pPr>
        <w:pStyle w:val="ConsPlusNormal"/>
        <w:ind w:firstLine="540"/>
        <w:jc w:val="both"/>
        <w:rPr>
          <w:sz w:val="22"/>
          <w:szCs w:val="22"/>
        </w:rPr>
      </w:pPr>
      <w:r w:rsidRPr="003D66B7">
        <w:rPr>
          <w:sz w:val="22"/>
          <w:szCs w:val="22"/>
        </w:rPr>
        <w:t>58. На парусных маломерных судах должно осуществляться техническое обслуживание судовых мачт и периодическая смазка подвижных частей. При этом необходимо проводить проверку:</w:t>
      </w:r>
    </w:p>
    <w:p w:rsidR="00906490" w:rsidRPr="003D66B7" w:rsidRDefault="00906490">
      <w:pPr>
        <w:pStyle w:val="ConsPlusNormal"/>
        <w:ind w:firstLine="540"/>
        <w:jc w:val="both"/>
        <w:rPr>
          <w:sz w:val="22"/>
          <w:szCs w:val="22"/>
        </w:rPr>
      </w:pPr>
      <w:r w:rsidRPr="003D66B7">
        <w:rPr>
          <w:sz w:val="22"/>
          <w:szCs w:val="22"/>
        </w:rPr>
        <w:t>а) исправности действующих механизмов и приспособлений для подъема и заваливания самих мачт, подъема, несения и спуска сигналов, антенны;</w:t>
      </w:r>
    </w:p>
    <w:p w:rsidR="00906490" w:rsidRPr="003D66B7" w:rsidRDefault="00906490">
      <w:pPr>
        <w:pStyle w:val="ConsPlusNormal"/>
        <w:ind w:firstLine="540"/>
        <w:jc w:val="both"/>
        <w:rPr>
          <w:sz w:val="22"/>
          <w:szCs w:val="22"/>
        </w:rPr>
      </w:pPr>
      <w:r w:rsidRPr="003D66B7">
        <w:rPr>
          <w:sz w:val="22"/>
          <w:szCs w:val="22"/>
        </w:rPr>
        <w:t>б) правильности функционирования конечных выключателей исполнительных механизмов;</w:t>
      </w:r>
    </w:p>
    <w:p w:rsidR="00906490" w:rsidRPr="003D66B7" w:rsidRDefault="00906490">
      <w:pPr>
        <w:pStyle w:val="ConsPlusNormal"/>
        <w:ind w:firstLine="540"/>
        <w:jc w:val="both"/>
        <w:rPr>
          <w:sz w:val="22"/>
          <w:szCs w:val="22"/>
        </w:rPr>
      </w:pPr>
      <w:r w:rsidRPr="003D66B7">
        <w:rPr>
          <w:sz w:val="22"/>
          <w:szCs w:val="22"/>
        </w:rPr>
        <w:t>в) крепления мачт к корпусу или к надстройкам судна;</w:t>
      </w:r>
    </w:p>
    <w:p w:rsidR="00906490" w:rsidRPr="003D66B7" w:rsidRDefault="00906490">
      <w:pPr>
        <w:pStyle w:val="ConsPlusNormal"/>
        <w:ind w:firstLine="540"/>
        <w:jc w:val="both"/>
        <w:rPr>
          <w:sz w:val="22"/>
          <w:szCs w:val="22"/>
        </w:rPr>
      </w:pPr>
      <w:r w:rsidRPr="003D66B7">
        <w:rPr>
          <w:sz w:val="22"/>
          <w:szCs w:val="22"/>
        </w:rPr>
        <w:t>г) исправности молниеотвода;</w:t>
      </w:r>
    </w:p>
    <w:p w:rsidR="00906490" w:rsidRPr="003D66B7" w:rsidRDefault="00906490">
      <w:pPr>
        <w:pStyle w:val="ConsPlusNormal"/>
        <w:ind w:firstLine="540"/>
        <w:jc w:val="both"/>
        <w:rPr>
          <w:sz w:val="22"/>
          <w:szCs w:val="22"/>
        </w:rPr>
      </w:pPr>
      <w:r w:rsidRPr="003D66B7">
        <w:rPr>
          <w:sz w:val="22"/>
          <w:szCs w:val="22"/>
        </w:rPr>
        <w:t>д) устранения выявленных неисправностей.</w:t>
      </w:r>
    </w:p>
    <w:p w:rsidR="00906490" w:rsidRPr="003D66B7" w:rsidRDefault="00906490">
      <w:pPr>
        <w:pStyle w:val="ConsPlusNormal"/>
        <w:ind w:firstLine="540"/>
        <w:jc w:val="both"/>
        <w:rPr>
          <w:sz w:val="22"/>
          <w:szCs w:val="22"/>
        </w:rPr>
      </w:pPr>
      <w:r w:rsidRPr="003D66B7">
        <w:rPr>
          <w:sz w:val="22"/>
          <w:szCs w:val="22"/>
        </w:rPr>
        <w:t>59. При внесении в процессе эксплуатации изменений в конструкцию маломерных судов не допускается снижение установленного уровня безопасности.</w:t>
      </w:r>
    </w:p>
    <w:p w:rsidR="00906490" w:rsidRPr="003D66B7" w:rsidRDefault="00906490">
      <w:pPr>
        <w:pStyle w:val="ConsPlusNormal"/>
        <w:ind w:firstLine="540"/>
        <w:jc w:val="both"/>
        <w:rPr>
          <w:sz w:val="22"/>
          <w:szCs w:val="22"/>
        </w:rPr>
      </w:pPr>
      <w:r w:rsidRPr="003D66B7">
        <w:rPr>
          <w:sz w:val="22"/>
          <w:szCs w:val="22"/>
        </w:rPr>
        <w:t>60. На маломерных судах в процессе эксплуатации должны сохраняться на борту все нефтяные остатки, грязная вода, мусор, пищевые отходы, а также загрязняющие окружающую среду вещества, которые сдаются в приемные устройства (контейнеры, емкости) на территории базы или на портовые береговые сооружения, осуществляющие прием данных продуктов.</w:t>
      </w:r>
    </w:p>
    <w:p w:rsidR="00906490" w:rsidRPr="003D66B7" w:rsidRDefault="00906490">
      <w:pPr>
        <w:pStyle w:val="ConsPlusNormal"/>
        <w:ind w:firstLine="540"/>
        <w:jc w:val="both"/>
        <w:rPr>
          <w:sz w:val="22"/>
          <w:szCs w:val="22"/>
        </w:rPr>
      </w:pPr>
      <w:r w:rsidRPr="003D66B7">
        <w:rPr>
          <w:sz w:val="22"/>
          <w:szCs w:val="22"/>
        </w:rPr>
        <w:t>61. Для предотвращения загрязнения водных объектов нефтепродуктами при эксплуатации двигателя необходимо:</w:t>
      </w:r>
    </w:p>
    <w:p w:rsidR="00906490" w:rsidRPr="003D66B7" w:rsidRDefault="00906490">
      <w:pPr>
        <w:pStyle w:val="ConsPlusNormal"/>
        <w:ind w:firstLine="540"/>
        <w:jc w:val="both"/>
        <w:rPr>
          <w:sz w:val="22"/>
          <w:szCs w:val="22"/>
        </w:rPr>
      </w:pPr>
      <w:r w:rsidRPr="003D66B7">
        <w:rPr>
          <w:sz w:val="22"/>
          <w:szCs w:val="22"/>
        </w:rPr>
        <w:t>а) при работе двигателя периодически осматривать состояние соединений его топливной системы и при обнаружении подтеков топлива принимать меры для немедленного устранения неисправности. Если неисправность топливной системы при работе двигателя устранить невозможно, следует остановить двигатель, выяснить причины и принять меры для предотвращения проникновения топлива за борт;</w:t>
      </w:r>
    </w:p>
    <w:p w:rsidR="00906490" w:rsidRPr="003D66B7" w:rsidRDefault="00906490">
      <w:pPr>
        <w:pStyle w:val="ConsPlusNormal"/>
        <w:ind w:firstLine="540"/>
        <w:jc w:val="both"/>
        <w:rPr>
          <w:sz w:val="22"/>
          <w:szCs w:val="22"/>
        </w:rPr>
      </w:pPr>
      <w:r w:rsidRPr="003D66B7">
        <w:rPr>
          <w:sz w:val="22"/>
          <w:szCs w:val="22"/>
        </w:rPr>
        <w:t>б) при ремонте и осмотре редуктора и его систем спускать находящиеся в них топливо и масло в специальные заранее подготовленные поддоны или иные емкости. Запрещается слив всех смесей с содержанием топлива во внутренних и территориальных водах.</w:t>
      </w:r>
    </w:p>
    <w:p w:rsidR="00906490" w:rsidRPr="003D66B7" w:rsidRDefault="00906490">
      <w:pPr>
        <w:pStyle w:val="ConsPlusNormal"/>
        <w:ind w:firstLine="540"/>
        <w:jc w:val="both"/>
        <w:rPr>
          <w:sz w:val="22"/>
          <w:szCs w:val="22"/>
        </w:rPr>
      </w:pPr>
      <w:r w:rsidRPr="003D66B7">
        <w:rPr>
          <w:sz w:val="22"/>
          <w:szCs w:val="22"/>
        </w:rPr>
        <w:t>62. Для предотвращения загрязнения водоемов нефтепродуктами при заправке маломерного судна топливом необходимо:</w:t>
      </w:r>
    </w:p>
    <w:p w:rsidR="00906490" w:rsidRPr="003D66B7" w:rsidRDefault="00906490">
      <w:pPr>
        <w:pStyle w:val="ConsPlusNormal"/>
        <w:ind w:firstLine="540"/>
        <w:jc w:val="both"/>
        <w:rPr>
          <w:sz w:val="22"/>
          <w:szCs w:val="22"/>
        </w:rPr>
      </w:pPr>
      <w:r w:rsidRPr="003D66B7">
        <w:rPr>
          <w:sz w:val="22"/>
          <w:szCs w:val="22"/>
        </w:rPr>
        <w:t>перед началом приемки:</w:t>
      </w:r>
    </w:p>
    <w:p w:rsidR="00906490" w:rsidRPr="003D66B7" w:rsidRDefault="00906490">
      <w:pPr>
        <w:pStyle w:val="ConsPlusNormal"/>
        <w:ind w:firstLine="540"/>
        <w:jc w:val="both"/>
        <w:rPr>
          <w:sz w:val="22"/>
          <w:szCs w:val="22"/>
        </w:rPr>
      </w:pPr>
      <w:r w:rsidRPr="003D66B7">
        <w:rPr>
          <w:sz w:val="22"/>
          <w:szCs w:val="22"/>
        </w:rPr>
        <w:t>а) проверить надежность швартовки маломерного судна;</w:t>
      </w:r>
    </w:p>
    <w:p w:rsidR="00906490" w:rsidRPr="003D66B7" w:rsidRDefault="00906490">
      <w:pPr>
        <w:pStyle w:val="ConsPlusNormal"/>
        <w:ind w:firstLine="540"/>
        <w:jc w:val="both"/>
        <w:rPr>
          <w:sz w:val="22"/>
          <w:szCs w:val="22"/>
        </w:rPr>
      </w:pPr>
      <w:r w:rsidRPr="003D66B7">
        <w:rPr>
          <w:sz w:val="22"/>
          <w:szCs w:val="22"/>
        </w:rPr>
        <w:t>б) проверить исправность и правильность открытия клапанов на системе приема топлива;</w:t>
      </w:r>
    </w:p>
    <w:p w:rsidR="00906490" w:rsidRPr="003D66B7" w:rsidRDefault="00906490">
      <w:pPr>
        <w:pStyle w:val="ConsPlusNormal"/>
        <w:ind w:firstLine="540"/>
        <w:jc w:val="both"/>
        <w:rPr>
          <w:sz w:val="22"/>
          <w:szCs w:val="22"/>
        </w:rPr>
      </w:pPr>
      <w:r w:rsidRPr="003D66B7">
        <w:rPr>
          <w:sz w:val="22"/>
          <w:szCs w:val="22"/>
        </w:rPr>
        <w:t>в) проверить исправность и состояние воздушных и вентиляционных труб;</w:t>
      </w:r>
    </w:p>
    <w:p w:rsidR="00906490" w:rsidRPr="003D66B7" w:rsidRDefault="00906490">
      <w:pPr>
        <w:pStyle w:val="ConsPlusNormal"/>
        <w:ind w:firstLine="540"/>
        <w:jc w:val="both"/>
        <w:rPr>
          <w:sz w:val="22"/>
          <w:szCs w:val="22"/>
        </w:rPr>
      </w:pPr>
      <w:r w:rsidRPr="003D66B7">
        <w:rPr>
          <w:sz w:val="22"/>
          <w:szCs w:val="22"/>
        </w:rPr>
        <w:t>г) произвести замер топлива в топливных цистернах (баках);</w:t>
      </w:r>
    </w:p>
    <w:p w:rsidR="00906490" w:rsidRPr="003D66B7" w:rsidRDefault="00906490">
      <w:pPr>
        <w:pStyle w:val="ConsPlusNormal"/>
        <w:ind w:firstLine="540"/>
        <w:jc w:val="both"/>
        <w:rPr>
          <w:sz w:val="22"/>
          <w:szCs w:val="22"/>
        </w:rPr>
      </w:pPr>
      <w:r w:rsidRPr="003D66B7">
        <w:rPr>
          <w:sz w:val="22"/>
          <w:szCs w:val="22"/>
        </w:rPr>
        <w:t>д) проверить исправность систем сигнализации и устройств, предназначенных для замера уровня топлива;</w:t>
      </w:r>
    </w:p>
    <w:p w:rsidR="00906490" w:rsidRPr="003D66B7" w:rsidRDefault="00906490">
      <w:pPr>
        <w:pStyle w:val="ConsPlusNormal"/>
        <w:ind w:firstLine="540"/>
        <w:jc w:val="both"/>
        <w:rPr>
          <w:sz w:val="22"/>
          <w:szCs w:val="22"/>
        </w:rPr>
      </w:pPr>
      <w:r w:rsidRPr="003D66B7">
        <w:rPr>
          <w:sz w:val="22"/>
          <w:szCs w:val="22"/>
        </w:rPr>
        <w:t>е) подставить под места шланговых соединений поддоны для исключения попадания в воду топлива, пролитого на палубу;</w:t>
      </w:r>
    </w:p>
    <w:p w:rsidR="00906490" w:rsidRPr="003D66B7" w:rsidRDefault="00906490">
      <w:pPr>
        <w:pStyle w:val="ConsPlusNormal"/>
        <w:ind w:firstLine="540"/>
        <w:jc w:val="both"/>
        <w:rPr>
          <w:sz w:val="22"/>
          <w:szCs w:val="22"/>
        </w:rPr>
      </w:pPr>
      <w:r w:rsidRPr="003D66B7">
        <w:rPr>
          <w:sz w:val="22"/>
          <w:szCs w:val="22"/>
        </w:rPr>
        <w:t>ж) закрыть палубные шпигаты специальными заглушками;</w:t>
      </w:r>
    </w:p>
    <w:p w:rsidR="00906490" w:rsidRPr="003D66B7" w:rsidRDefault="00906490">
      <w:pPr>
        <w:pStyle w:val="ConsPlusNormal"/>
        <w:ind w:firstLine="540"/>
        <w:jc w:val="both"/>
        <w:rPr>
          <w:sz w:val="22"/>
          <w:szCs w:val="22"/>
        </w:rPr>
      </w:pPr>
      <w:r w:rsidRPr="003D66B7">
        <w:rPr>
          <w:sz w:val="22"/>
          <w:szCs w:val="22"/>
        </w:rPr>
        <w:t>з) установить надежную визуальную и голосовую связь с заправщиком;</w:t>
      </w:r>
    </w:p>
    <w:p w:rsidR="00906490" w:rsidRPr="003D66B7" w:rsidRDefault="00906490">
      <w:pPr>
        <w:pStyle w:val="ConsPlusNormal"/>
        <w:ind w:firstLine="540"/>
        <w:jc w:val="both"/>
        <w:rPr>
          <w:sz w:val="22"/>
          <w:szCs w:val="22"/>
        </w:rPr>
      </w:pPr>
      <w:r w:rsidRPr="003D66B7">
        <w:rPr>
          <w:sz w:val="22"/>
          <w:szCs w:val="22"/>
        </w:rPr>
        <w:t>и) заранее подготовить ветошь и воронку необходимого размера и формы;</w:t>
      </w:r>
    </w:p>
    <w:p w:rsidR="00906490" w:rsidRPr="003D66B7" w:rsidRDefault="00906490">
      <w:pPr>
        <w:pStyle w:val="ConsPlusNormal"/>
        <w:ind w:firstLine="540"/>
        <w:jc w:val="both"/>
        <w:rPr>
          <w:sz w:val="22"/>
          <w:szCs w:val="22"/>
        </w:rPr>
      </w:pPr>
      <w:r w:rsidRPr="003D66B7">
        <w:rPr>
          <w:sz w:val="22"/>
          <w:szCs w:val="22"/>
        </w:rPr>
        <w:t>во время приемки:</w:t>
      </w:r>
    </w:p>
    <w:p w:rsidR="00906490" w:rsidRPr="003D66B7" w:rsidRDefault="00906490">
      <w:pPr>
        <w:pStyle w:val="ConsPlusNormal"/>
        <w:ind w:firstLine="540"/>
        <w:jc w:val="both"/>
        <w:rPr>
          <w:sz w:val="22"/>
          <w:szCs w:val="22"/>
        </w:rPr>
      </w:pPr>
      <w:r w:rsidRPr="003D66B7">
        <w:rPr>
          <w:sz w:val="22"/>
          <w:szCs w:val="22"/>
        </w:rPr>
        <w:t>а) проверить герметичность топливных шлангов и их соединений путем постепенного повышения давления до рабочего;</w:t>
      </w:r>
    </w:p>
    <w:p w:rsidR="00906490" w:rsidRPr="003D66B7" w:rsidRDefault="00906490">
      <w:pPr>
        <w:pStyle w:val="ConsPlusNormal"/>
        <w:ind w:firstLine="540"/>
        <w:jc w:val="both"/>
        <w:rPr>
          <w:sz w:val="22"/>
          <w:szCs w:val="22"/>
        </w:rPr>
      </w:pPr>
      <w:r w:rsidRPr="003D66B7">
        <w:rPr>
          <w:sz w:val="22"/>
          <w:szCs w:val="22"/>
        </w:rPr>
        <w:t>б) постоянно контролировать уровень принимаемого топлива, для того чтобы не допустить опрессовки и переполнения цистерн;</w:t>
      </w:r>
    </w:p>
    <w:p w:rsidR="00906490" w:rsidRPr="003D66B7" w:rsidRDefault="00906490">
      <w:pPr>
        <w:pStyle w:val="ConsPlusNormal"/>
        <w:ind w:firstLine="540"/>
        <w:jc w:val="both"/>
        <w:rPr>
          <w:sz w:val="22"/>
          <w:szCs w:val="22"/>
        </w:rPr>
      </w:pPr>
      <w:r w:rsidRPr="003D66B7">
        <w:rPr>
          <w:sz w:val="22"/>
          <w:szCs w:val="22"/>
        </w:rPr>
        <w:t>в) не допускать полного и резкого перекрытия трубопровода приема топлива;</w:t>
      </w:r>
    </w:p>
    <w:p w:rsidR="00906490" w:rsidRPr="003D66B7" w:rsidRDefault="00906490">
      <w:pPr>
        <w:pStyle w:val="ConsPlusNormal"/>
        <w:ind w:firstLine="540"/>
        <w:jc w:val="both"/>
        <w:rPr>
          <w:sz w:val="22"/>
          <w:szCs w:val="22"/>
        </w:rPr>
      </w:pPr>
      <w:r w:rsidRPr="003D66B7">
        <w:rPr>
          <w:sz w:val="22"/>
          <w:szCs w:val="22"/>
        </w:rPr>
        <w:t>г) постоянно следить за давлением в шлангах, не допуская его увеличения выше нормы, установленной технической документацией;</w:t>
      </w:r>
    </w:p>
    <w:p w:rsidR="00906490" w:rsidRPr="003D66B7" w:rsidRDefault="00906490">
      <w:pPr>
        <w:pStyle w:val="ConsPlusNormal"/>
        <w:ind w:firstLine="540"/>
        <w:jc w:val="both"/>
        <w:rPr>
          <w:sz w:val="22"/>
          <w:szCs w:val="22"/>
        </w:rPr>
      </w:pPr>
      <w:r w:rsidRPr="003D66B7">
        <w:rPr>
          <w:sz w:val="22"/>
          <w:szCs w:val="22"/>
        </w:rPr>
        <w:t>д) при обнаружении незначительной течи топлива через клапаны и шланги снизить давление и поджать шланговые соединения. Если прекратить течь не удается - прекратить прием топлива, выяснить причины и устранить неисправность (заменить прокладки, неисправный шланг);</w:t>
      </w:r>
    </w:p>
    <w:p w:rsidR="00906490" w:rsidRPr="003D66B7" w:rsidRDefault="00906490">
      <w:pPr>
        <w:pStyle w:val="ConsPlusNormal"/>
        <w:ind w:firstLine="540"/>
        <w:jc w:val="both"/>
        <w:rPr>
          <w:sz w:val="22"/>
          <w:szCs w:val="22"/>
        </w:rPr>
      </w:pPr>
      <w:r w:rsidRPr="003D66B7">
        <w:rPr>
          <w:sz w:val="22"/>
          <w:szCs w:val="22"/>
        </w:rPr>
        <w:t>после окончания приемки топлива:</w:t>
      </w:r>
    </w:p>
    <w:p w:rsidR="00906490" w:rsidRPr="003D66B7" w:rsidRDefault="00906490">
      <w:pPr>
        <w:pStyle w:val="ConsPlusNormal"/>
        <w:ind w:firstLine="540"/>
        <w:jc w:val="both"/>
        <w:rPr>
          <w:sz w:val="22"/>
          <w:szCs w:val="22"/>
        </w:rPr>
      </w:pPr>
      <w:r w:rsidRPr="003D66B7">
        <w:rPr>
          <w:sz w:val="22"/>
          <w:szCs w:val="22"/>
        </w:rPr>
        <w:t>а) удалить остатки топлива из шлангов любыми возможными способами (продуванием воздухом, промыванием водой, откачкой насосом, самотеком и др.). При промывке водой слить загрязненную воду в специальную емкость;</w:t>
      </w:r>
    </w:p>
    <w:p w:rsidR="00906490" w:rsidRPr="003D66B7" w:rsidRDefault="00906490">
      <w:pPr>
        <w:pStyle w:val="ConsPlusNormal"/>
        <w:ind w:firstLine="540"/>
        <w:jc w:val="both"/>
        <w:rPr>
          <w:sz w:val="22"/>
          <w:szCs w:val="22"/>
        </w:rPr>
      </w:pPr>
      <w:r w:rsidRPr="003D66B7">
        <w:rPr>
          <w:sz w:val="22"/>
          <w:szCs w:val="22"/>
        </w:rPr>
        <w:t>б) отсоединять приемные шланги только после удаления из них топлива;</w:t>
      </w:r>
    </w:p>
    <w:p w:rsidR="00906490" w:rsidRPr="003D66B7" w:rsidRDefault="00906490">
      <w:pPr>
        <w:pStyle w:val="ConsPlusNormal"/>
        <w:ind w:firstLine="540"/>
        <w:jc w:val="both"/>
        <w:rPr>
          <w:sz w:val="22"/>
          <w:szCs w:val="22"/>
        </w:rPr>
      </w:pPr>
      <w:r w:rsidRPr="003D66B7">
        <w:rPr>
          <w:sz w:val="22"/>
          <w:szCs w:val="22"/>
        </w:rPr>
        <w:t>в) установить заглушки на концах отсоединенных шлангов.</w:t>
      </w:r>
    </w:p>
    <w:p w:rsidR="00906490" w:rsidRPr="003D66B7" w:rsidRDefault="00906490">
      <w:pPr>
        <w:pStyle w:val="ConsPlusNormal"/>
        <w:ind w:firstLine="540"/>
        <w:jc w:val="both"/>
        <w:rPr>
          <w:sz w:val="22"/>
          <w:szCs w:val="22"/>
        </w:rPr>
      </w:pPr>
      <w:r w:rsidRPr="003D66B7">
        <w:rPr>
          <w:sz w:val="22"/>
          <w:szCs w:val="22"/>
        </w:rPr>
        <w:t>63. В целях профилактики возникновения пожароопасных ситуаций и ликвидации их последствий проектант и строитель маломерного судна в рамках системы обеспечения пожарной безопасности должны предусматривать:</w:t>
      </w:r>
    </w:p>
    <w:p w:rsidR="00906490" w:rsidRPr="003D66B7" w:rsidRDefault="00906490">
      <w:pPr>
        <w:pStyle w:val="ConsPlusNormal"/>
        <w:ind w:firstLine="540"/>
        <w:jc w:val="both"/>
        <w:rPr>
          <w:sz w:val="22"/>
          <w:szCs w:val="22"/>
        </w:rPr>
      </w:pPr>
      <w:r w:rsidRPr="003D66B7">
        <w:rPr>
          <w:sz w:val="22"/>
          <w:szCs w:val="22"/>
        </w:rPr>
        <w:t>а) конструктивную противопожарную защиту;</w:t>
      </w:r>
    </w:p>
    <w:p w:rsidR="00906490" w:rsidRPr="003D66B7" w:rsidRDefault="00906490">
      <w:pPr>
        <w:pStyle w:val="ConsPlusNormal"/>
        <w:ind w:firstLine="540"/>
        <w:jc w:val="both"/>
        <w:rPr>
          <w:sz w:val="22"/>
          <w:szCs w:val="22"/>
        </w:rPr>
      </w:pPr>
      <w:r w:rsidRPr="003D66B7">
        <w:rPr>
          <w:sz w:val="22"/>
          <w:szCs w:val="22"/>
        </w:rPr>
        <w:t>б) устройство и расположение пожароопасных объектов, сводящие к минимуму риск пожара;</w:t>
      </w:r>
    </w:p>
    <w:p w:rsidR="00906490" w:rsidRPr="003D66B7" w:rsidRDefault="00906490">
      <w:pPr>
        <w:pStyle w:val="ConsPlusNormal"/>
        <w:ind w:firstLine="540"/>
        <w:jc w:val="both"/>
        <w:rPr>
          <w:sz w:val="22"/>
          <w:szCs w:val="22"/>
        </w:rPr>
      </w:pPr>
      <w:r w:rsidRPr="003D66B7">
        <w:rPr>
          <w:sz w:val="22"/>
          <w:szCs w:val="22"/>
        </w:rPr>
        <w:t>в) противопожарные системы, соответствующие классам пожара по виду горючего материала, и системы сигнализации о пожаре;</w:t>
      </w:r>
    </w:p>
    <w:p w:rsidR="00906490" w:rsidRPr="003D66B7" w:rsidRDefault="00906490">
      <w:pPr>
        <w:pStyle w:val="ConsPlusNormal"/>
        <w:ind w:firstLine="540"/>
        <w:jc w:val="both"/>
        <w:rPr>
          <w:sz w:val="22"/>
          <w:szCs w:val="22"/>
        </w:rPr>
      </w:pPr>
      <w:r w:rsidRPr="003D66B7">
        <w:rPr>
          <w:sz w:val="22"/>
          <w:szCs w:val="22"/>
        </w:rPr>
        <w:t>г) комплектность и готовность к действию противопожарных средств.</w:t>
      </w:r>
    </w:p>
    <w:p w:rsidR="00906490" w:rsidRPr="003D66B7" w:rsidRDefault="00906490">
      <w:pPr>
        <w:pStyle w:val="ConsPlusNormal"/>
        <w:ind w:firstLine="540"/>
        <w:jc w:val="both"/>
        <w:rPr>
          <w:sz w:val="22"/>
          <w:szCs w:val="22"/>
        </w:rPr>
      </w:pPr>
      <w:r w:rsidRPr="003D66B7">
        <w:rPr>
          <w:sz w:val="22"/>
          <w:szCs w:val="22"/>
        </w:rPr>
        <w:t>64. На маломерном судне не допускается:</w:t>
      </w:r>
    </w:p>
    <w:p w:rsidR="00906490" w:rsidRPr="003D66B7" w:rsidRDefault="00906490">
      <w:pPr>
        <w:pStyle w:val="ConsPlusNormal"/>
        <w:ind w:firstLine="540"/>
        <w:jc w:val="both"/>
        <w:rPr>
          <w:sz w:val="22"/>
          <w:szCs w:val="22"/>
        </w:rPr>
      </w:pPr>
      <w:r w:rsidRPr="003D66B7">
        <w:rPr>
          <w:sz w:val="22"/>
          <w:szCs w:val="22"/>
        </w:rPr>
        <w:t>а) производить самостоятельные изменения в системе электроснабжения судовых помещений, устанавливать дополнительные штепсельные розетки и разветвители;</w:t>
      </w:r>
    </w:p>
    <w:p w:rsidR="00906490" w:rsidRPr="003D66B7" w:rsidRDefault="00906490">
      <w:pPr>
        <w:pStyle w:val="ConsPlusNormal"/>
        <w:ind w:firstLine="540"/>
        <w:jc w:val="both"/>
        <w:rPr>
          <w:sz w:val="22"/>
          <w:szCs w:val="22"/>
        </w:rPr>
      </w:pPr>
      <w:r w:rsidRPr="003D66B7">
        <w:rPr>
          <w:sz w:val="22"/>
          <w:szCs w:val="22"/>
        </w:rPr>
        <w:t>б) использовать емкости из горючих материалов для сбора бытового и производственного мусора;</w:t>
      </w:r>
    </w:p>
    <w:p w:rsidR="00906490" w:rsidRPr="003D66B7" w:rsidRDefault="00906490">
      <w:pPr>
        <w:pStyle w:val="ConsPlusNormal"/>
        <w:ind w:firstLine="540"/>
        <w:jc w:val="both"/>
        <w:rPr>
          <w:sz w:val="22"/>
          <w:szCs w:val="22"/>
        </w:rPr>
      </w:pPr>
      <w:r w:rsidRPr="003D66B7">
        <w:rPr>
          <w:sz w:val="22"/>
          <w:szCs w:val="22"/>
        </w:rPr>
        <w:t>в) хранить горюче-смазочные, самовозгорающиеся и легковоспламеняющиеся материалы в открытой таре и в местах, не предназначенных для этих целей.</w:t>
      </w:r>
    </w:p>
    <w:p w:rsidR="00906490" w:rsidRPr="003D66B7" w:rsidRDefault="00906490">
      <w:pPr>
        <w:pStyle w:val="ConsPlusNormal"/>
        <w:ind w:firstLine="540"/>
        <w:jc w:val="both"/>
        <w:rPr>
          <w:sz w:val="22"/>
          <w:szCs w:val="22"/>
        </w:rPr>
      </w:pPr>
      <w:r w:rsidRPr="003D66B7">
        <w:rPr>
          <w:sz w:val="22"/>
          <w:szCs w:val="22"/>
        </w:rPr>
        <w:t>65. Уполномоченный орган государства - члена Таможенного союза должен установить срок службы спасательных средств, подверженных потере с течением времени своих качеств. Такие спасательные средства должны иметь маркировку, указывающую их возраст или дату, когда они должны быть заменены.</w:t>
      </w:r>
    </w:p>
    <w:p w:rsidR="00906490" w:rsidRPr="003D66B7" w:rsidRDefault="00906490">
      <w:pPr>
        <w:pStyle w:val="ConsPlusNormal"/>
        <w:ind w:firstLine="540"/>
        <w:jc w:val="both"/>
        <w:rPr>
          <w:sz w:val="22"/>
          <w:szCs w:val="22"/>
        </w:rPr>
      </w:pPr>
      <w:r w:rsidRPr="003D66B7">
        <w:rPr>
          <w:sz w:val="22"/>
          <w:szCs w:val="22"/>
        </w:rPr>
        <w:t>Спасательные средства должны соответствовать требованиям:</w:t>
      </w:r>
    </w:p>
    <w:p w:rsidR="00906490" w:rsidRPr="003D66B7" w:rsidRDefault="00906490">
      <w:pPr>
        <w:pStyle w:val="ConsPlusNormal"/>
        <w:ind w:firstLine="540"/>
        <w:jc w:val="both"/>
        <w:rPr>
          <w:sz w:val="22"/>
          <w:szCs w:val="22"/>
        </w:rPr>
      </w:pPr>
      <w:r w:rsidRPr="003D66B7">
        <w:rPr>
          <w:sz w:val="22"/>
          <w:szCs w:val="22"/>
        </w:rPr>
        <w:t>изготовлены надлежащим образом и из надлежащих материалов;</w:t>
      </w:r>
    </w:p>
    <w:p w:rsidR="00906490" w:rsidRPr="003D66B7" w:rsidRDefault="00906490">
      <w:pPr>
        <w:pStyle w:val="ConsPlusNormal"/>
        <w:ind w:firstLine="540"/>
        <w:jc w:val="both"/>
        <w:rPr>
          <w:sz w:val="22"/>
          <w:szCs w:val="22"/>
        </w:rPr>
      </w:pPr>
      <w:r w:rsidRPr="003D66B7">
        <w:rPr>
          <w:sz w:val="22"/>
          <w:szCs w:val="22"/>
        </w:rPr>
        <w:t>не приходить в негодность при хранении их при температуре воздуха от -30 до +65 °C;</w:t>
      </w:r>
    </w:p>
    <w:p w:rsidR="00906490" w:rsidRPr="003D66B7" w:rsidRDefault="00906490">
      <w:pPr>
        <w:pStyle w:val="ConsPlusNormal"/>
        <w:ind w:firstLine="540"/>
        <w:jc w:val="both"/>
        <w:rPr>
          <w:sz w:val="22"/>
          <w:szCs w:val="22"/>
        </w:rPr>
      </w:pPr>
      <w:r w:rsidRPr="003D66B7">
        <w:rPr>
          <w:sz w:val="22"/>
          <w:szCs w:val="22"/>
        </w:rPr>
        <w:t>если предполагается, что во время их использования возможно попадание их в морскую воду, работать при температуре морской воды от -1 до +30 °C;</w:t>
      </w:r>
    </w:p>
    <w:p w:rsidR="00906490" w:rsidRPr="003D66B7" w:rsidRDefault="00906490">
      <w:pPr>
        <w:pStyle w:val="ConsPlusNormal"/>
        <w:ind w:firstLine="540"/>
        <w:jc w:val="both"/>
        <w:rPr>
          <w:sz w:val="22"/>
          <w:szCs w:val="22"/>
        </w:rPr>
      </w:pPr>
      <w:r w:rsidRPr="003D66B7">
        <w:rPr>
          <w:sz w:val="22"/>
          <w:szCs w:val="22"/>
        </w:rPr>
        <w:t>быть, где это применимо, стойкими к гниению, коррозии и не подвержены чрезмерному воздействию морской воды, нефти или грибков;</w:t>
      </w:r>
    </w:p>
    <w:p w:rsidR="00906490" w:rsidRPr="003D66B7" w:rsidRDefault="00906490">
      <w:pPr>
        <w:pStyle w:val="ConsPlusNormal"/>
        <w:ind w:firstLine="540"/>
        <w:jc w:val="both"/>
        <w:rPr>
          <w:sz w:val="22"/>
          <w:szCs w:val="22"/>
        </w:rPr>
      </w:pPr>
      <w:r w:rsidRPr="003D66B7">
        <w:rPr>
          <w:sz w:val="22"/>
          <w:szCs w:val="22"/>
        </w:rPr>
        <w:t>если они открыты воздействию солнечных лучей, не терять при этом своих качеств;</w:t>
      </w:r>
    </w:p>
    <w:p w:rsidR="00906490" w:rsidRPr="003D66B7" w:rsidRDefault="00906490">
      <w:pPr>
        <w:pStyle w:val="ConsPlusNormal"/>
        <w:ind w:firstLine="540"/>
        <w:jc w:val="both"/>
        <w:rPr>
          <w:sz w:val="22"/>
          <w:szCs w:val="22"/>
        </w:rPr>
      </w:pPr>
      <w:r w:rsidRPr="003D66B7">
        <w:rPr>
          <w:sz w:val="22"/>
          <w:szCs w:val="22"/>
        </w:rPr>
        <w:t>быть хорошо видимого цвета всюду, где это будет способствовать их обнаружению;</w:t>
      </w:r>
    </w:p>
    <w:p w:rsidR="00906490" w:rsidRPr="003D66B7" w:rsidRDefault="00906490">
      <w:pPr>
        <w:pStyle w:val="ConsPlusNormal"/>
        <w:ind w:firstLine="540"/>
        <w:jc w:val="both"/>
        <w:rPr>
          <w:sz w:val="22"/>
          <w:szCs w:val="22"/>
        </w:rPr>
      </w:pPr>
      <w:r w:rsidRPr="003D66B7">
        <w:rPr>
          <w:sz w:val="22"/>
          <w:szCs w:val="22"/>
        </w:rPr>
        <w:t>быть снабжены световозвращающим материалом в тех местах, где это будет способствовать их обнаружению;</w:t>
      </w:r>
    </w:p>
    <w:p w:rsidR="00906490" w:rsidRPr="003D66B7" w:rsidRDefault="00906490">
      <w:pPr>
        <w:pStyle w:val="ConsPlusNormal"/>
        <w:ind w:firstLine="540"/>
        <w:jc w:val="both"/>
        <w:rPr>
          <w:sz w:val="22"/>
          <w:szCs w:val="22"/>
        </w:rPr>
      </w:pPr>
      <w:r w:rsidRPr="003D66B7">
        <w:rPr>
          <w:sz w:val="22"/>
          <w:szCs w:val="22"/>
        </w:rPr>
        <w:t>если они предназначены для использования на волнении, удовлетворительно работать в таких условиях.</w:t>
      </w:r>
    </w:p>
    <w:p w:rsidR="00906490" w:rsidRPr="003D66B7" w:rsidRDefault="00906490">
      <w:pPr>
        <w:pStyle w:val="ConsPlusNormal"/>
        <w:ind w:firstLine="540"/>
        <w:jc w:val="both"/>
        <w:rPr>
          <w:sz w:val="22"/>
          <w:szCs w:val="22"/>
        </w:rPr>
      </w:pPr>
      <w:r w:rsidRPr="003D66B7">
        <w:rPr>
          <w:sz w:val="22"/>
          <w:szCs w:val="22"/>
        </w:rPr>
        <w:t>66. Выведенные из эксплуатации, аварийные, пришедшие в негодность или брошенные маломерные суда, в целях уменьшения негативного влияния на экологическое состояние водных объектов, береговой полосы и исключения создания угрозы безопасности судоходству, должны быть утилизированы. Ответственность за утилизацию таких судов возлагается на собственника.</w:t>
      </w:r>
    </w:p>
    <w:p w:rsidR="00906490" w:rsidRPr="003D66B7" w:rsidRDefault="00906490">
      <w:pPr>
        <w:pStyle w:val="ConsPlusNormal"/>
        <w:ind w:firstLine="540"/>
        <w:jc w:val="both"/>
        <w:rPr>
          <w:sz w:val="22"/>
          <w:szCs w:val="22"/>
        </w:rPr>
      </w:pPr>
      <w:r w:rsidRPr="003D66B7">
        <w:rPr>
          <w:sz w:val="22"/>
          <w:szCs w:val="22"/>
        </w:rPr>
        <w:t>67. Утилизация (разделка) маломерных судов должна организовываться и проводиться в специально отведенных и оборудованных для этих целей местах.</w:t>
      </w:r>
    </w:p>
    <w:p w:rsidR="00906490" w:rsidRPr="003D66B7" w:rsidRDefault="00906490">
      <w:pPr>
        <w:pStyle w:val="ConsPlusNormal"/>
        <w:ind w:firstLine="540"/>
        <w:jc w:val="both"/>
        <w:rPr>
          <w:sz w:val="22"/>
          <w:szCs w:val="22"/>
        </w:rPr>
      </w:pPr>
      <w:r w:rsidRPr="003D66B7">
        <w:rPr>
          <w:sz w:val="22"/>
          <w:szCs w:val="22"/>
        </w:rPr>
        <w:t>68. Режимы технологических процессов, состав и последовательность операций утилизации должны обеспечивать безопасность жизни и здоровья людей в процессе утилизации маломерных судов (технических средств маломерных судов) как в обычных условиях, так и в аварийных ситуациях, возникших в процессе утилизации.</w:t>
      </w:r>
    </w:p>
    <w:p w:rsidR="00906490" w:rsidRPr="003D66B7" w:rsidRDefault="00906490">
      <w:pPr>
        <w:pStyle w:val="ConsPlusNormal"/>
        <w:ind w:firstLine="540"/>
        <w:jc w:val="both"/>
        <w:rPr>
          <w:sz w:val="22"/>
          <w:szCs w:val="22"/>
        </w:rPr>
      </w:pPr>
      <w:bookmarkStart w:id="3" w:name="Par289"/>
      <w:bookmarkEnd w:id="3"/>
      <w:r w:rsidRPr="003D66B7">
        <w:rPr>
          <w:sz w:val="22"/>
          <w:szCs w:val="22"/>
        </w:rPr>
        <w:t>69. Соответствие маломерных судов настоящему техническому регламенту Таможенного союза обеспечивается выполнением его требований безопасности непосредственно либо выполнением требований стандартов, в результате применения которых на добровольной основе обеспечивается соблюдение требований технического регламента Таможенного союза, а также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технического регламента Таможенного союза и осуществления оценки (подтверждения) соответствия продукции (далее - стандарты).</w:t>
      </w:r>
    </w:p>
    <w:p w:rsidR="00906490" w:rsidRPr="003D66B7" w:rsidRDefault="00906490">
      <w:pPr>
        <w:pStyle w:val="ConsPlusNormal"/>
        <w:ind w:firstLine="540"/>
        <w:jc w:val="both"/>
        <w:rPr>
          <w:sz w:val="22"/>
          <w:szCs w:val="22"/>
        </w:rPr>
      </w:pPr>
      <w:r w:rsidRPr="003D66B7">
        <w:rPr>
          <w:sz w:val="22"/>
          <w:szCs w:val="22"/>
        </w:rPr>
        <w:t>Выполнение на добровольной основе требований стандартов свидетельствует о соответствии требованиям безопасности настоящего технического регламента Таможенного союза.</w:t>
      </w:r>
    </w:p>
    <w:p w:rsidR="00906490" w:rsidRPr="003D66B7" w:rsidRDefault="00906490">
      <w:pPr>
        <w:pStyle w:val="ConsPlusNormal"/>
        <w:ind w:firstLine="540"/>
        <w:jc w:val="both"/>
        <w:rPr>
          <w:sz w:val="22"/>
          <w:szCs w:val="22"/>
        </w:rPr>
      </w:pPr>
      <w:r w:rsidRPr="003D66B7">
        <w:rPr>
          <w:sz w:val="22"/>
          <w:szCs w:val="22"/>
        </w:rPr>
        <w:t xml:space="preserve">70. Перечни стандартов, указанных в </w:t>
      </w:r>
      <w:hyperlink w:anchor="Par289" w:tooltip="69. Соответствие маломерных судов настоящему техническому регламенту Таможенного союза обеспечивается выполнением его требований безопасности непосредственно либо выполнением требований стандартов, в результате применения которых на добровольной основе обеспеч" w:history="1">
        <w:r w:rsidRPr="003D66B7">
          <w:rPr>
            <w:sz w:val="22"/>
            <w:szCs w:val="22"/>
          </w:rPr>
          <w:t>пункте 69</w:t>
        </w:r>
      </w:hyperlink>
      <w:r w:rsidRPr="003D66B7">
        <w:rPr>
          <w:sz w:val="22"/>
          <w:szCs w:val="22"/>
        </w:rPr>
        <w:t xml:space="preserve"> настоящей статьи, утверждаются Коллегией Евразийской экономической комиссии.</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outlineLvl w:val="1"/>
        <w:rPr>
          <w:sz w:val="22"/>
          <w:szCs w:val="22"/>
        </w:rPr>
      </w:pPr>
      <w:bookmarkStart w:id="4" w:name="Par293"/>
      <w:bookmarkEnd w:id="4"/>
      <w:r w:rsidRPr="003D66B7">
        <w:rPr>
          <w:sz w:val="22"/>
          <w:szCs w:val="22"/>
        </w:rPr>
        <w:t>СТАТЬЯ 6. ИДЕНТИФИКАЦИЯ ОБЪЕКТОВ РЕГУЛИРОВАНИЯ</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71. Идентификация маломерных судов осуществляется с целью:</w:t>
      </w:r>
    </w:p>
    <w:p w:rsidR="00906490" w:rsidRPr="003D66B7" w:rsidRDefault="00906490">
      <w:pPr>
        <w:pStyle w:val="ConsPlusNormal"/>
        <w:ind w:firstLine="540"/>
        <w:jc w:val="both"/>
        <w:rPr>
          <w:sz w:val="22"/>
          <w:szCs w:val="22"/>
        </w:rPr>
      </w:pPr>
      <w:r w:rsidRPr="003D66B7">
        <w:rPr>
          <w:sz w:val="22"/>
          <w:szCs w:val="22"/>
        </w:rPr>
        <w:t>а) обеспечения прав приобретателя (потребителя) на обоснованный выбор маломерных судов с учетом достоверной информации о них;</w:t>
      </w:r>
    </w:p>
    <w:p w:rsidR="00906490" w:rsidRPr="003D66B7" w:rsidRDefault="00906490">
      <w:pPr>
        <w:pStyle w:val="ConsPlusNormal"/>
        <w:ind w:firstLine="540"/>
        <w:jc w:val="both"/>
        <w:rPr>
          <w:sz w:val="22"/>
          <w:szCs w:val="22"/>
        </w:rPr>
      </w:pPr>
      <w:r w:rsidRPr="003D66B7">
        <w:rPr>
          <w:sz w:val="22"/>
          <w:szCs w:val="22"/>
        </w:rPr>
        <w:t>б) защиты приобретателей от недобросовестного изготовителя (строителя, продавца) маломерного судна;</w:t>
      </w:r>
    </w:p>
    <w:p w:rsidR="00906490" w:rsidRPr="003D66B7" w:rsidRDefault="00906490">
      <w:pPr>
        <w:pStyle w:val="ConsPlusNormal"/>
        <w:ind w:firstLine="540"/>
        <w:jc w:val="both"/>
        <w:rPr>
          <w:sz w:val="22"/>
          <w:szCs w:val="22"/>
        </w:rPr>
      </w:pPr>
      <w:r w:rsidRPr="003D66B7">
        <w:rPr>
          <w:sz w:val="22"/>
          <w:szCs w:val="22"/>
        </w:rPr>
        <w:t>в) невведения в заблуждение потребителя (приобретателя) маломерного судна;</w:t>
      </w:r>
    </w:p>
    <w:p w:rsidR="00906490" w:rsidRPr="003D66B7" w:rsidRDefault="00906490">
      <w:pPr>
        <w:pStyle w:val="ConsPlusNormal"/>
        <w:ind w:firstLine="540"/>
        <w:jc w:val="both"/>
        <w:rPr>
          <w:sz w:val="22"/>
          <w:szCs w:val="22"/>
        </w:rPr>
      </w:pPr>
      <w:r w:rsidRPr="003D66B7">
        <w:rPr>
          <w:sz w:val="22"/>
          <w:szCs w:val="22"/>
        </w:rPr>
        <w:t>г) установления соответствия маломерных судов требованиям настоящего технического регламента Таможенного союза;</w:t>
      </w:r>
    </w:p>
    <w:p w:rsidR="00906490" w:rsidRPr="003D66B7" w:rsidRDefault="00906490">
      <w:pPr>
        <w:pStyle w:val="ConsPlusNormal"/>
        <w:ind w:firstLine="540"/>
        <w:jc w:val="both"/>
        <w:rPr>
          <w:sz w:val="22"/>
          <w:szCs w:val="22"/>
        </w:rPr>
      </w:pPr>
      <w:r w:rsidRPr="003D66B7">
        <w:rPr>
          <w:sz w:val="22"/>
          <w:szCs w:val="22"/>
        </w:rPr>
        <w:t>д) установления соответствия маломерных судов сведениям, декларируемым (заявленным) изготовителем (строителем маломерного судна, продавцом).</w:t>
      </w:r>
    </w:p>
    <w:p w:rsidR="00906490" w:rsidRPr="003D66B7" w:rsidRDefault="00906490">
      <w:pPr>
        <w:pStyle w:val="ConsPlusNormal"/>
        <w:ind w:firstLine="540"/>
        <w:jc w:val="both"/>
        <w:rPr>
          <w:sz w:val="22"/>
          <w:szCs w:val="22"/>
        </w:rPr>
      </w:pPr>
      <w:r w:rsidRPr="003D66B7">
        <w:rPr>
          <w:sz w:val="22"/>
          <w:szCs w:val="22"/>
        </w:rPr>
        <w:t>72. Идентификацию маломерных судов, спасательных средств и (или) оборудования проводят:</w:t>
      </w:r>
    </w:p>
    <w:p w:rsidR="00906490" w:rsidRPr="003D66B7" w:rsidRDefault="00906490">
      <w:pPr>
        <w:pStyle w:val="ConsPlusNormal"/>
        <w:ind w:firstLine="540"/>
        <w:jc w:val="both"/>
        <w:rPr>
          <w:sz w:val="22"/>
          <w:szCs w:val="22"/>
        </w:rPr>
      </w:pPr>
      <w:r w:rsidRPr="003D66B7">
        <w:rPr>
          <w:sz w:val="22"/>
          <w:szCs w:val="22"/>
        </w:rPr>
        <w:t>а) органы государств - членов Таможенного союза, осуществляющие оценку (подтверждение) соответствия маломерных судов, спасательных средств и (или) оборудования для маломерных судов;</w:t>
      </w:r>
    </w:p>
    <w:p w:rsidR="00906490" w:rsidRPr="003D66B7" w:rsidRDefault="00906490">
      <w:pPr>
        <w:pStyle w:val="ConsPlusNormal"/>
        <w:ind w:firstLine="540"/>
        <w:jc w:val="both"/>
        <w:rPr>
          <w:sz w:val="22"/>
          <w:szCs w:val="22"/>
        </w:rPr>
      </w:pPr>
      <w:r w:rsidRPr="003D66B7">
        <w:rPr>
          <w:sz w:val="22"/>
          <w:szCs w:val="22"/>
        </w:rPr>
        <w:t>б) уполномоченные органы государств - членов Таможенного союза при проведении государственного контроля (надзора) за соблюдением требований настоящего технического регламента Таможенного союза в пределах их компетенции.</w:t>
      </w:r>
    </w:p>
    <w:p w:rsidR="00906490" w:rsidRPr="003D66B7" w:rsidRDefault="00906490">
      <w:pPr>
        <w:pStyle w:val="ConsPlusNormal"/>
        <w:ind w:firstLine="540"/>
        <w:jc w:val="both"/>
        <w:rPr>
          <w:sz w:val="22"/>
          <w:szCs w:val="22"/>
        </w:rPr>
      </w:pPr>
      <w:r w:rsidRPr="003D66B7">
        <w:rPr>
          <w:sz w:val="22"/>
          <w:szCs w:val="22"/>
        </w:rPr>
        <w:t>73. Идентификация маломерных судов проводится с учетом признаков, приведенных в описаниях, представленных изготовителем (строителем маломерного судна, продавцом).</w:t>
      </w:r>
    </w:p>
    <w:p w:rsidR="00906490" w:rsidRPr="003D66B7" w:rsidRDefault="00906490">
      <w:pPr>
        <w:pStyle w:val="ConsPlusNormal"/>
        <w:ind w:firstLine="540"/>
        <w:jc w:val="both"/>
        <w:rPr>
          <w:sz w:val="22"/>
          <w:szCs w:val="22"/>
        </w:rPr>
      </w:pPr>
      <w:r w:rsidRPr="003D66B7">
        <w:rPr>
          <w:sz w:val="22"/>
          <w:szCs w:val="22"/>
        </w:rPr>
        <w:t>В качестве описания могут быть использованы межгосударственные и национальные стандарты, стандарты организаций, сопроводительная документация, договора поставки, контракты, спецификации, надписи маркировочных таблиц и другие документы, характеризующие идентифицируемые маломерные суда.</w:t>
      </w:r>
    </w:p>
    <w:p w:rsidR="00906490" w:rsidRPr="003D66B7" w:rsidRDefault="00906490">
      <w:pPr>
        <w:pStyle w:val="ConsPlusNormal"/>
        <w:ind w:firstLine="540"/>
        <w:jc w:val="both"/>
        <w:rPr>
          <w:sz w:val="22"/>
          <w:szCs w:val="22"/>
        </w:rPr>
      </w:pPr>
      <w:r w:rsidRPr="003D66B7">
        <w:rPr>
          <w:sz w:val="22"/>
          <w:szCs w:val="22"/>
        </w:rPr>
        <w:t xml:space="preserve">74. Идентификация маломерных судов проводится в порядке согласно </w:t>
      </w:r>
      <w:hyperlink w:anchor="Par1003" w:tooltip="ПОРЯДОК" w:history="1">
        <w:r w:rsidRPr="003D66B7">
          <w:rPr>
            <w:sz w:val="22"/>
            <w:szCs w:val="22"/>
          </w:rPr>
          <w:t>приложению N 6</w:t>
        </w:r>
      </w:hyperlink>
      <w:r w:rsidRPr="003D66B7">
        <w:rPr>
          <w:sz w:val="22"/>
          <w:szCs w:val="22"/>
        </w:rPr>
        <w:t>.</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outlineLvl w:val="1"/>
        <w:rPr>
          <w:sz w:val="22"/>
          <w:szCs w:val="22"/>
        </w:rPr>
      </w:pPr>
      <w:bookmarkStart w:id="5" w:name="Par308"/>
      <w:bookmarkEnd w:id="5"/>
      <w:r w:rsidRPr="003D66B7">
        <w:rPr>
          <w:sz w:val="22"/>
          <w:szCs w:val="22"/>
        </w:rPr>
        <w:t>СТАТЬЯ 7. ОЦЕНКА СООТВЕТСТВИЯ</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75. Маломерные суда и (или) оборудование, выпускаемые в обращение на единой таможенной территории Таможенного союза, подлежат оценке соответствия требованиям настоящего технического регламента.</w:t>
      </w:r>
    </w:p>
    <w:p w:rsidR="00906490" w:rsidRPr="003D66B7" w:rsidRDefault="00906490">
      <w:pPr>
        <w:pStyle w:val="ConsPlusNormal"/>
        <w:ind w:firstLine="540"/>
        <w:jc w:val="both"/>
        <w:rPr>
          <w:sz w:val="22"/>
          <w:szCs w:val="22"/>
        </w:rPr>
      </w:pPr>
      <w:r w:rsidRPr="003D66B7">
        <w:rPr>
          <w:sz w:val="22"/>
          <w:szCs w:val="22"/>
        </w:rPr>
        <w:t>Оценка соответствия требованиям настоящего технического регламента проводится в формах: классификация, подтверждение соответствия, государственный контроль (надзор).</w:t>
      </w:r>
    </w:p>
    <w:p w:rsidR="00906490" w:rsidRPr="003D66B7" w:rsidRDefault="00906490">
      <w:pPr>
        <w:pStyle w:val="ConsPlusNormal"/>
        <w:ind w:firstLine="540"/>
        <w:jc w:val="both"/>
        <w:rPr>
          <w:sz w:val="22"/>
          <w:szCs w:val="22"/>
        </w:rPr>
      </w:pPr>
      <w:r w:rsidRPr="003D66B7">
        <w:rPr>
          <w:sz w:val="22"/>
          <w:szCs w:val="22"/>
        </w:rPr>
        <w:t>76. Подтверждение соответствия</w:t>
      </w:r>
    </w:p>
    <w:p w:rsidR="00906490" w:rsidRPr="003D66B7" w:rsidRDefault="00906490">
      <w:pPr>
        <w:pStyle w:val="ConsPlusNormal"/>
        <w:ind w:firstLine="540"/>
        <w:jc w:val="both"/>
        <w:rPr>
          <w:sz w:val="22"/>
          <w:szCs w:val="22"/>
        </w:rPr>
      </w:pPr>
      <w:r w:rsidRPr="003D66B7">
        <w:rPr>
          <w:sz w:val="22"/>
          <w:szCs w:val="22"/>
        </w:rPr>
        <w:t>1. Подтверждение соответствия маломерных судов и (или) оборудования осуществляется при выпуске продукции в соответствии с унифицированными процедурами, утвержденными Комиссией Таможенного союза.</w:t>
      </w:r>
    </w:p>
    <w:p w:rsidR="00906490" w:rsidRPr="003D66B7" w:rsidRDefault="00906490">
      <w:pPr>
        <w:pStyle w:val="ConsPlusNormal"/>
        <w:ind w:firstLine="540"/>
        <w:jc w:val="both"/>
        <w:rPr>
          <w:sz w:val="22"/>
          <w:szCs w:val="22"/>
        </w:rPr>
      </w:pPr>
      <w:r w:rsidRPr="003D66B7">
        <w:rPr>
          <w:sz w:val="22"/>
          <w:szCs w:val="22"/>
        </w:rPr>
        <w:t>2. Подтверждение соответствия маломерных судов и (или) оборудования требованиям настоящего технического регламента осуществляется в форме:</w:t>
      </w:r>
    </w:p>
    <w:p w:rsidR="00906490" w:rsidRPr="003D66B7" w:rsidRDefault="00906490">
      <w:pPr>
        <w:pStyle w:val="ConsPlusNormal"/>
        <w:ind w:firstLine="540"/>
        <w:jc w:val="both"/>
        <w:rPr>
          <w:sz w:val="22"/>
          <w:szCs w:val="22"/>
        </w:rPr>
      </w:pPr>
      <w:r w:rsidRPr="003D66B7">
        <w:rPr>
          <w:sz w:val="22"/>
          <w:szCs w:val="22"/>
        </w:rPr>
        <w:t>сертификации аккредитованным органом по сертификации (оценке (подтверждению) соответствия) (далее - орган по сертификации), включенным в Единый реестр органов по сертификации и испытательных лабораторий (центров) Таможенного союза;</w:t>
      </w:r>
    </w:p>
    <w:p w:rsidR="00906490" w:rsidRPr="003D66B7" w:rsidRDefault="00906490">
      <w:pPr>
        <w:pStyle w:val="ConsPlusNormal"/>
        <w:ind w:firstLine="540"/>
        <w:jc w:val="both"/>
        <w:rPr>
          <w:sz w:val="22"/>
          <w:szCs w:val="22"/>
        </w:rPr>
      </w:pPr>
      <w:r w:rsidRPr="003D66B7">
        <w:rPr>
          <w:sz w:val="22"/>
          <w:szCs w:val="22"/>
        </w:rPr>
        <w:t xml:space="preserve">3. Сертификация проводится в отношении маломерных судов и (или) оборудования, включенных в Перечень объектов, подлежащих обязательной сертификации, приведенный в </w:t>
      </w:r>
      <w:hyperlink w:anchor="Par1091" w:tooltip="Перечень объектов, подлежащих обязательной сертификации" w:history="1">
        <w:r w:rsidRPr="003D66B7">
          <w:rPr>
            <w:sz w:val="22"/>
            <w:szCs w:val="22"/>
          </w:rPr>
          <w:t>таблице N 1 приложения N 8</w:t>
        </w:r>
      </w:hyperlink>
      <w:r w:rsidRPr="003D66B7">
        <w:rPr>
          <w:sz w:val="22"/>
          <w:szCs w:val="22"/>
        </w:rPr>
        <w:t>.</w:t>
      </w:r>
    </w:p>
    <w:p w:rsidR="00906490" w:rsidRPr="003D66B7" w:rsidRDefault="00906490">
      <w:pPr>
        <w:pStyle w:val="ConsPlusNormal"/>
        <w:ind w:firstLine="540"/>
        <w:jc w:val="both"/>
        <w:rPr>
          <w:sz w:val="22"/>
          <w:szCs w:val="22"/>
        </w:rPr>
      </w:pPr>
      <w:r w:rsidRPr="003D66B7">
        <w:rPr>
          <w:sz w:val="22"/>
          <w:szCs w:val="22"/>
        </w:rPr>
        <w:t xml:space="preserve">4. При проведении подтверждения соответствия проверяется соответствие маломерных судов, спасательных средств и (или) оборудования требованиям настоящего технического регламента, заданным непосредственно, или установленным в стандартах, указанных в </w:t>
      </w:r>
      <w:hyperlink w:anchor="Par289" w:tooltip="69. Соответствие маломерных судов настоящему техническому регламенту Таможенного союза обеспечивается выполнением его требований безопасности непосредственно либо выполнением требований стандартов, в результате применения которых на добровольной основе обеспеч" w:history="1">
        <w:r w:rsidRPr="003D66B7">
          <w:rPr>
            <w:sz w:val="22"/>
            <w:szCs w:val="22"/>
          </w:rPr>
          <w:t>статье 69</w:t>
        </w:r>
      </w:hyperlink>
      <w:r w:rsidRPr="003D66B7">
        <w:rPr>
          <w:sz w:val="22"/>
          <w:szCs w:val="22"/>
        </w:rPr>
        <w:t xml:space="preserve"> настоящего технического регламента.</w:t>
      </w:r>
    </w:p>
    <w:p w:rsidR="00906490" w:rsidRPr="003D66B7" w:rsidRDefault="00906490">
      <w:pPr>
        <w:pStyle w:val="ConsPlusNormal"/>
        <w:ind w:firstLine="540"/>
        <w:jc w:val="both"/>
        <w:rPr>
          <w:sz w:val="22"/>
          <w:szCs w:val="22"/>
        </w:rPr>
      </w:pPr>
      <w:r w:rsidRPr="003D66B7">
        <w:rPr>
          <w:sz w:val="22"/>
          <w:szCs w:val="22"/>
        </w:rPr>
        <w:t>5. При проведении подтверждения соответствия маломерных судов, спасательных средств и (или) оборудования заявитель формирует комплект документов на маломерные суда, спасательные средства и (или) оборудование, подтверждающий соответствие требованиям безопасности настоящего технического регламента, который включает:</w:t>
      </w:r>
    </w:p>
    <w:p w:rsidR="00906490" w:rsidRPr="003D66B7" w:rsidRDefault="00906490">
      <w:pPr>
        <w:pStyle w:val="ConsPlusNormal"/>
        <w:ind w:firstLine="540"/>
        <w:jc w:val="both"/>
        <w:rPr>
          <w:sz w:val="22"/>
          <w:szCs w:val="22"/>
        </w:rPr>
      </w:pPr>
      <w:r w:rsidRPr="003D66B7">
        <w:rPr>
          <w:sz w:val="22"/>
          <w:szCs w:val="22"/>
        </w:rPr>
        <w:t>обоснование безопасности;</w:t>
      </w:r>
    </w:p>
    <w:p w:rsidR="00906490" w:rsidRPr="003D66B7" w:rsidRDefault="00906490">
      <w:pPr>
        <w:pStyle w:val="ConsPlusNormal"/>
        <w:ind w:firstLine="540"/>
        <w:jc w:val="both"/>
        <w:rPr>
          <w:sz w:val="22"/>
          <w:szCs w:val="22"/>
        </w:rPr>
      </w:pPr>
      <w:r w:rsidRPr="003D66B7">
        <w:rPr>
          <w:sz w:val="22"/>
          <w:szCs w:val="22"/>
        </w:rPr>
        <w:t>технические условия (при наличии);</w:t>
      </w:r>
    </w:p>
    <w:p w:rsidR="00906490" w:rsidRPr="003D66B7" w:rsidRDefault="00906490">
      <w:pPr>
        <w:pStyle w:val="ConsPlusNormal"/>
        <w:ind w:firstLine="540"/>
        <w:jc w:val="both"/>
        <w:rPr>
          <w:sz w:val="22"/>
          <w:szCs w:val="22"/>
        </w:rPr>
      </w:pPr>
      <w:r w:rsidRPr="003D66B7">
        <w:rPr>
          <w:sz w:val="22"/>
          <w:szCs w:val="22"/>
        </w:rPr>
        <w:t>эксплуатационные документы;</w:t>
      </w:r>
    </w:p>
    <w:p w:rsidR="00906490" w:rsidRPr="003D66B7" w:rsidRDefault="00906490">
      <w:pPr>
        <w:pStyle w:val="ConsPlusNormal"/>
        <w:ind w:firstLine="540"/>
        <w:jc w:val="both"/>
        <w:rPr>
          <w:sz w:val="22"/>
          <w:szCs w:val="22"/>
        </w:rPr>
      </w:pPr>
      <w:r w:rsidRPr="003D66B7">
        <w:rPr>
          <w:sz w:val="22"/>
          <w:szCs w:val="22"/>
        </w:rPr>
        <w:t xml:space="preserve">перечень стандартов, в соответствии с </w:t>
      </w:r>
      <w:hyperlink w:anchor="Par289" w:tooltip="69. Соответствие маломерных судов настоящему техническому регламенту Таможенного союза обеспечивается выполнением его требований безопасности непосредственно либо выполнением требований стандартов, в результате применения которых на добровольной основе обеспеч" w:history="1">
        <w:r w:rsidRPr="003D66B7">
          <w:rPr>
            <w:sz w:val="22"/>
            <w:szCs w:val="22"/>
          </w:rPr>
          <w:t>пунктом 69</w:t>
        </w:r>
      </w:hyperlink>
      <w:r w:rsidRPr="003D66B7">
        <w:rPr>
          <w:sz w:val="22"/>
          <w:szCs w:val="22"/>
        </w:rPr>
        <w:t>, требованиям которых должны соответствовать данные маломерные суда, спасательные средства, спасательные средства и (или) оборудование (при их применении строителем);</w:t>
      </w:r>
    </w:p>
    <w:p w:rsidR="00906490" w:rsidRPr="003D66B7" w:rsidRDefault="00906490">
      <w:pPr>
        <w:pStyle w:val="ConsPlusNormal"/>
        <w:ind w:firstLine="540"/>
        <w:jc w:val="both"/>
        <w:rPr>
          <w:sz w:val="22"/>
          <w:szCs w:val="22"/>
        </w:rPr>
      </w:pPr>
      <w:r w:rsidRPr="003D66B7">
        <w:rPr>
          <w:sz w:val="22"/>
          <w:szCs w:val="22"/>
        </w:rPr>
        <w:t>товаросопроводительную документацию (для партии, единичного изделия);</w:t>
      </w:r>
    </w:p>
    <w:p w:rsidR="00906490" w:rsidRPr="003D66B7" w:rsidRDefault="00906490">
      <w:pPr>
        <w:pStyle w:val="ConsPlusNormal"/>
        <w:ind w:firstLine="540"/>
        <w:jc w:val="both"/>
        <w:rPr>
          <w:sz w:val="22"/>
          <w:szCs w:val="22"/>
        </w:rPr>
      </w:pPr>
      <w:r w:rsidRPr="003D66B7">
        <w:rPr>
          <w:sz w:val="22"/>
          <w:szCs w:val="22"/>
        </w:rPr>
        <w:t>сведения о проведенных исследованиях (при наличии);</w:t>
      </w:r>
    </w:p>
    <w:p w:rsidR="00906490" w:rsidRPr="003D66B7" w:rsidRDefault="00906490">
      <w:pPr>
        <w:pStyle w:val="ConsPlusNormal"/>
        <w:ind w:firstLine="540"/>
        <w:jc w:val="both"/>
        <w:rPr>
          <w:sz w:val="22"/>
          <w:szCs w:val="22"/>
        </w:rPr>
      </w:pPr>
      <w:r w:rsidRPr="003D66B7">
        <w:rPr>
          <w:sz w:val="22"/>
          <w:szCs w:val="22"/>
        </w:rPr>
        <w:t>протоколы испытаний маломерных судов и (или) оборудования, проведенных строителем, продавцом, лицом, выполняющим функции иностранного изготовителя и (или) испытательными лабораториями (центрами) (при наличии);</w:t>
      </w:r>
    </w:p>
    <w:p w:rsidR="00906490" w:rsidRPr="003D66B7" w:rsidRDefault="00906490">
      <w:pPr>
        <w:pStyle w:val="ConsPlusNormal"/>
        <w:ind w:firstLine="540"/>
        <w:jc w:val="both"/>
        <w:rPr>
          <w:sz w:val="22"/>
          <w:szCs w:val="22"/>
        </w:rPr>
      </w:pPr>
      <w:r w:rsidRPr="003D66B7">
        <w:rPr>
          <w:sz w:val="22"/>
          <w:szCs w:val="22"/>
        </w:rPr>
        <w:t>сертификаты соответствия на комплектующие изделия или протоколы их испытаний (при наличии);</w:t>
      </w:r>
    </w:p>
    <w:p w:rsidR="00906490" w:rsidRPr="003D66B7" w:rsidRDefault="00906490">
      <w:pPr>
        <w:pStyle w:val="ConsPlusNormal"/>
        <w:ind w:firstLine="540"/>
        <w:jc w:val="both"/>
        <w:rPr>
          <w:sz w:val="22"/>
          <w:szCs w:val="22"/>
        </w:rPr>
      </w:pPr>
      <w:r w:rsidRPr="003D66B7">
        <w:rPr>
          <w:sz w:val="22"/>
          <w:szCs w:val="22"/>
        </w:rPr>
        <w:t>сертификаты соответствия на данные маломерные суда, спасательные средства и (или) оборудование, полученные от зарубежных органов по сертификации (при наличии); другие документы, прямо или косвенно подтверждающие соответствие маломерных судов и (или) оборудования требованиям безопасности настоящего технического регламента (при наличии).</w:t>
      </w:r>
    </w:p>
    <w:p w:rsidR="00906490" w:rsidRPr="003D66B7" w:rsidRDefault="00906490">
      <w:pPr>
        <w:pStyle w:val="ConsPlusNormal"/>
        <w:ind w:firstLine="540"/>
        <w:jc w:val="both"/>
        <w:rPr>
          <w:sz w:val="22"/>
          <w:szCs w:val="22"/>
        </w:rPr>
      </w:pPr>
      <w:r w:rsidRPr="003D66B7">
        <w:rPr>
          <w:sz w:val="22"/>
          <w:szCs w:val="22"/>
        </w:rPr>
        <w:t xml:space="preserve">6. Сертификация маломерных судов и (или) оборудования осуществляется в порядке согласно </w:t>
      </w:r>
      <w:hyperlink w:anchor="Par1142" w:tooltip="ПОРЯДОК" w:history="1">
        <w:r w:rsidRPr="003D66B7">
          <w:rPr>
            <w:sz w:val="22"/>
            <w:szCs w:val="22"/>
          </w:rPr>
          <w:t>приложению N 9</w:t>
        </w:r>
      </w:hyperlink>
      <w:r w:rsidRPr="003D66B7">
        <w:rPr>
          <w:sz w:val="22"/>
          <w:szCs w:val="22"/>
        </w:rPr>
        <w:t>.</w:t>
      </w:r>
    </w:p>
    <w:p w:rsidR="00906490" w:rsidRPr="003D66B7" w:rsidRDefault="00906490">
      <w:pPr>
        <w:pStyle w:val="ConsPlusNormal"/>
        <w:ind w:firstLine="540"/>
        <w:jc w:val="both"/>
        <w:rPr>
          <w:sz w:val="22"/>
          <w:szCs w:val="22"/>
        </w:rPr>
      </w:pPr>
      <w:r w:rsidRPr="003D66B7">
        <w:rPr>
          <w:sz w:val="22"/>
          <w:szCs w:val="22"/>
        </w:rPr>
        <w:t xml:space="preserve">77. Классификация маломерных судов при выпуске в обращение проводится уполномоченным органом государства - члена Таможенного союза в порядке согласно </w:t>
      </w:r>
      <w:hyperlink w:anchor="Par1044" w:tooltip="ПОРЯДОК ПРОВЕДЕНИЯ КЛАССИФИКАЦИИ МАЛОМЕРНЫХ СУДОВ" w:history="1">
        <w:r w:rsidRPr="003D66B7">
          <w:rPr>
            <w:sz w:val="22"/>
            <w:szCs w:val="22"/>
          </w:rPr>
          <w:t>приложению N 7</w:t>
        </w:r>
      </w:hyperlink>
      <w:r w:rsidRPr="003D66B7">
        <w:rPr>
          <w:sz w:val="22"/>
          <w:szCs w:val="22"/>
        </w:rPr>
        <w:t xml:space="preserve"> в отношении маломерных судов, включенных в Перечень объектов, подлежащих классификации, приведенный в </w:t>
      </w:r>
      <w:hyperlink w:anchor="Par1121" w:tooltip="Перечень объектов, подлежащих классификации" w:history="1">
        <w:r w:rsidRPr="003D66B7">
          <w:rPr>
            <w:sz w:val="22"/>
            <w:szCs w:val="22"/>
          </w:rPr>
          <w:t>таблице N 2 приложения N 8</w:t>
        </w:r>
      </w:hyperlink>
      <w:r w:rsidRPr="003D66B7">
        <w:rPr>
          <w:sz w:val="22"/>
          <w:szCs w:val="22"/>
        </w:rPr>
        <w:t>.</w:t>
      </w:r>
    </w:p>
    <w:p w:rsidR="00906490" w:rsidRPr="003D66B7" w:rsidRDefault="00906490">
      <w:pPr>
        <w:pStyle w:val="ConsPlusNormal"/>
        <w:ind w:firstLine="540"/>
        <w:jc w:val="both"/>
        <w:rPr>
          <w:sz w:val="22"/>
          <w:szCs w:val="22"/>
        </w:rPr>
      </w:pPr>
      <w:r w:rsidRPr="003D66B7">
        <w:rPr>
          <w:sz w:val="22"/>
          <w:szCs w:val="22"/>
        </w:rPr>
        <w:t>Заявителем при классификации маломерных судов может выступать зарегистрированное в соответствии с законодательством государств - членов Таможенного союза юридическое лицо или физическое лицо в качестве индивидуального предпринимателя, являющееся строителем или продавцом, либо лицо, выполняющее функции иностранного изготовителя.</w:t>
      </w:r>
    </w:p>
    <w:p w:rsidR="00906490" w:rsidRPr="003D66B7" w:rsidRDefault="00906490">
      <w:pPr>
        <w:pStyle w:val="ConsPlusNormal"/>
        <w:ind w:firstLine="540"/>
        <w:jc w:val="both"/>
        <w:rPr>
          <w:sz w:val="22"/>
          <w:szCs w:val="22"/>
        </w:rPr>
      </w:pPr>
      <w:r w:rsidRPr="003D66B7">
        <w:rPr>
          <w:sz w:val="22"/>
          <w:szCs w:val="22"/>
        </w:rPr>
        <w:t>78. Уполномоченный орган государства - члена Таможенного союза на основании положительных результатов технического наблюдения за строительством маломерного судна и (или) освидетельствования маломерного судна и его элементов выдает свидетельство о классификации.</w:t>
      </w:r>
    </w:p>
    <w:p w:rsidR="00906490" w:rsidRPr="003D66B7" w:rsidRDefault="00906490">
      <w:pPr>
        <w:pStyle w:val="ConsPlusNormal"/>
        <w:ind w:firstLine="540"/>
        <w:jc w:val="both"/>
        <w:rPr>
          <w:sz w:val="22"/>
          <w:szCs w:val="22"/>
        </w:rPr>
      </w:pPr>
      <w:r w:rsidRPr="003D66B7">
        <w:rPr>
          <w:sz w:val="22"/>
          <w:szCs w:val="22"/>
        </w:rPr>
        <w:t>79. В случае соблюдения требований настоящего технического регламента Таможенного союза при освидетельствовании маломерных судов уполномоченный орган государства - члена Таможенного союза выдает свидетельство о классификации сроком на 5 лет.</w:t>
      </w:r>
    </w:p>
    <w:p w:rsidR="00906490" w:rsidRPr="003D66B7" w:rsidRDefault="00906490">
      <w:pPr>
        <w:pStyle w:val="ConsPlusNormal"/>
        <w:ind w:firstLine="540"/>
        <w:jc w:val="both"/>
        <w:rPr>
          <w:sz w:val="22"/>
          <w:szCs w:val="22"/>
        </w:rPr>
      </w:pPr>
      <w:r w:rsidRPr="003D66B7">
        <w:rPr>
          <w:sz w:val="22"/>
          <w:szCs w:val="22"/>
        </w:rPr>
        <w:t>80. При выпуске продукции в обращение классификационное свидетельство маломерного судна или сертификат соответствия являются единственным документом, подтверждающим соответствие маломерных судов, спасательных средств и (или) оборудования требованиям настоящего технического регламента.</w:t>
      </w:r>
    </w:p>
    <w:p w:rsidR="00906490" w:rsidRPr="003D66B7" w:rsidRDefault="00906490">
      <w:pPr>
        <w:pStyle w:val="ConsPlusNormal"/>
        <w:ind w:firstLine="540"/>
        <w:jc w:val="both"/>
        <w:rPr>
          <w:sz w:val="22"/>
          <w:szCs w:val="22"/>
        </w:rPr>
      </w:pPr>
      <w:r w:rsidRPr="003D66B7">
        <w:rPr>
          <w:sz w:val="22"/>
          <w:szCs w:val="22"/>
        </w:rPr>
        <w:t>Классификационное свидетельство и сертификат соответствия имеют равную юридическую силу и действуют на единой таможенной территории Таможенного союза в отношении маломерных судов и (или) оборудования, выпускаемых в обращение на единой таможенной территории Таможенного союза во время действия классификационного свидетельства или сертификата соответствия, и применительно к каждой единице (маломерных судов и (или) оборудованию), в течение ее срока службы.</w:t>
      </w:r>
    </w:p>
    <w:p w:rsidR="00906490" w:rsidRPr="003D66B7" w:rsidRDefault="00906490">
      <w:pPr>
        <w:pStyle w:val="ConsPlusNormal"/>
        <w:ind w:firstLine="540"/>
        <w:jc w:val="both"/>
        <w:rPr>
          <w:sz w:val="22"/>
          <w:szCs w:val="22"/>
        </w:rPr>
      </w:pPr>
      <w:r w:rsidRPr="003D66B7">
        <w:rPr>
          <w:sz w:val="22"/>
          <w:szCs w:val="22"/>
        </w:rPr>
        <w:t>81. На стадии эксплуатации оценка соответствия производится в форме технического освидетельствования и классификации. Порядок проведения процедур оценки соответствия объектов регулирования, находящихся в эксплуатации, а также формы документов о подтверждающих соответствие требованиям к объектам регулирования, находящимся в эксплуатации, устанавливаются законодательством государств - членов Таможенного союза.</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outlineLvl w:val="1"/>
        <w:rPr>
          <w:sz w:val="22"/>
          <w:szCs w:val="22"/>
        </w:rPr>
      </w:pPr>
      <w:bookmarkStart w:id="6" w:name="Par337"/>
      <w:bookmarkEnd w:id="6"/>
      <w:r w:rsidRPr="003D66B7">
        <w:rPr>
          <w:sz w:val="22"/>
          <w:szCs w:val="22"/>
        </w:rPr>
        <w:t>СТАТЬЯ 8. МАРКИРОВКА ЕДИНЫМ ЗНАКОМ ОБРАЩЕНИЯ НА РЫНКЕ ГОСУДАРСТВ - ЧЛЕНОВ ТАМОЖЕННОГО СОЮЗА</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 xml:space="preserve">82. Маломерные суда, соответствующие требованиям безопасности и прошедшие процедуру оценки соответствия согласно </w:t>
      </w:r>
      <w:hyperlink w:anchor="Par308" w:tooltip="СТАТЬЯ 7. ОЦЕНКА СООТВЕТСТВИЯ" w:history="1">
        <w:r w:rsidRPr="003D66B7">
          <w:rPr>
            <w:sz w:val="22"/>
            <w:szCs w:val="22"/>
          </w:rPr>
          <w:t>статье 7</w:t>
        </w:r>
      </w:hyperlink>
      <w:r w:rsidRPr="003D66B7">
        <w:rPr>
          <w:sz w:val="22"/>
          <w:szCs w:val="22"/>
        </w:rPr>
        <w:t xml:space="preserve"> настоящего технического регламента Таможенного союза, должны иметь маркировку единым знаком обращения продукции на рынке государств - членов Таможенного союза.</w:t>
      </w:r>
    </w:p>
    <w:p w:rsidR="00906490" w:rsidRPr="003D66B7" w:rsidRDefault="00906490">
      <w:pPr>
        <w:pStyle w:val="ConsPlusNormal"/>
        <w:ind w:firstLine="540"/>
        <w:jc w:val="both"/>
        <w:rPr>
          <w:sz w:val="22"/>
          <w:szCs w:val="22"/>
        </w:rPr>
      </w:pPr>
      <w:r w:rsidRPr="003D66B7">
        <w:rPr>
          <w:sz w:val="22"/>
          <w:szCs w:val="22"/>
        </w:rPr>
        <w:t>83. Маркировка единым знаком обращения продукции на рынке государств - членов Таможенного союза осуществляется перед выпуском маломерных судов в обращение на рынке.</w:t>
      </w:r>
    </w:p>
    <w:p w:rsidR="00906490" w:rsidRPr="003D66B7" w:rsidRDefault="00906490">
      <w:pPr>
        <w:pStyle w:val="ConsPlusNormal"/>
        <w:ind w:firstLine="540"/>
        <w:jc w:val="both"/>
        <w:rPr>
          <w:sz w:val="22"/>
          <w:szCs w:val="22"/>
        </w:rPr>
      </w:pPr>
      <w:r w:rsidRPr="003D66B7">
        <w:rPr>
          <w:sz w:val="22"/>
          <w:szCs w:val="22"/>
        </w:rPr>
        <w:t>84. Единый знак обращения продукции на рынке государств - членов Таможенного союза наносится непосредственно на маломерное судно либо указывается в эксплуатационной документации.</w:t>
      </w:r>
    </w:p>
    <w:p w:rsidR="00906490" w:rsidRPr="003D66B7" w:rsidRDefault="00906490">
      <w:pPr>
        <w:pStyle w:val="ConsPlusNormal"/>
        <w:ind w:firstLine="540"/>
        <w:jc w:val="both"/>
        <w:rPr>
          <w:sz w:val="22"/>
          <w:szCs w:val="22"/>
        </w:rPr>
      </w:pPr>
      <w:r w:rsidRPr="003D66B7">
        <w:rPr>
          <w:sz w:val="22"/>
          <w:szCs w:val="22"/>
        </w:rPr>
        <w:t>Единый знак обращения продукции на рынке государств - членов Таможенного союза наносится любым способом, обеспечивающим четкость его изображения.</w:t>
      </w:r>
    </w:p>
    <w:p w:rsidR="00906490" w:rsidRPr="003D66B7" w:rsidRDefault="00906490">
      <w:pPr>
        <w:pStyle w:val="ConsPlusNormal"/>
        <w:ind w:firstLine="540"/>
        <w:jc w:val="both"/>
        <w:rPr>
          <w:sz w:val="22"/>
          <w:szCs w:val="22"/>
        </w:rPr>
      </w:pPr>
      <w:r w:rsidRPr="003D66B7">
        <w:rPr>
          <w:sz w:val="22"/>
          <w:szCs w:val="22"/>
        </w:rPr>
        <w:t>85. Маркировка маломерных судов единым знаком обращения продукции на рынке государств - членов Таможенного союза свидетельствует об их соответствии требованиям данного технического регламента Таможенного союза.</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outlineLvl w:val="1"/>
        <w:rPr>
          <w:sz w:val="22"/>
          <w:szCs w:val="22"/>
        </w:rPr>
      </w:pPr>
      <w:r w:rsidRPr="003D66B7">
        <w:rPr>
          <w:sz w:val="22"/>
          <w:szCs w:val="22"/>
        </w:rPr>
        <w:t>СТАТЬЯ 9. ЗАЩИТИТЕЛЬНАЯ ОГОВОРКА</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86. При обнаружении маломерных судов, не соответствующих требованиям настоящего технического регламента Таможенного союза, или изделий и оборудования, подлежащих оценке (подтверждению) соответствия установленным к ним обязательным требованиям, и поступающей или находящейся в обращении без документа об оценке (подтверждении) соответствия и (или) без маркировки единым знаком обращения продукции на рынке государств - членов Таможенного союза, уполномоченные органы каждой Стороны принимают меры по недопущению выпуска данной продукции в обращение, по изъятию ее из обращения в соответствии с законодательством Стороны, а также по информированию об этом других Сторон.</w:t>
      </w:r>
    </w:p>
    <w:p w:rsidR="00906490" w:rsidRPr="003D66B7" w:rsidRDefault="00906490">
      <w:pPr>
        <w:pStyle w:val="ConsPlusNormal"/>
        <w:ind w:firstLine="540"/>
        <w:jc w:val="both"/>
        <w:rPr>
          <w:sz w:val="22"/>
          <w:szCs w:val="22"/>
        </w:rPr>
      </w:pPr>
      <w:bookmarkStart w:id="7" w:name="Par348"/>
      <w:bookmarkEnd w:id="7"/>
      <w:r w:rsidRPr="003D66B7">
        <w:rPr>
          <w:sz w:val="22"/>
          <w:szCs w:val="22"/>
        </w:rPr>
        <w:t>87. Основанием для применения статьи защиты могут быть следующие случаи:</w:t>
      </w:r>
    </w:p>
    <w:p w:rsidR="00906490" w:rsidRPr="003D66B7" w:rsidRDefault="00906490">
      <w:pPr>
        <w:pStyle w:val="ConsPlusNormal"/>
        <w:ind w:firstLine="540"/>
        <w:jc w:val="both"/>
        <w:rPr>
          <w:sz w:val="22"/>
          <w:szCs w:val="22"/>
        </w:rPr>
      </w:pPr>
      <w:r w:rsidRPr="003D66B7">
        <w:rPr>
          <w:sz w:val="22"/>
          <w:szCs w:val="22"/>
        </w:rPr>
        <w:t xml:space="preserve">невыполнение требований </w:t>
      </w:r>
      <w:hyperlink w:anchor="Par96" w:tooltip="СТАТЬЯ 4. ТРЕБОВАНИЯ БЕЗОПАСНОСТИ К МАЛОМЕРНЫМ СУДАМ, СПАСАТЕЛЬНЫМ СРЕДСТВАМ И ОБОРУДОВАНИЮ ДЛЯ МАЛОМЕРНЫХ СУДОВ" w:history="1">
        <w:r w:rsidRPr="003D66B7">
          <w:rPr>
            <w:sz w:val="22"/>
            <w:szCs w:val="22"/>
          </w:rPr>
          <w:t>статей 4</w:t>
        </w:r>
      </w:hyperlink>
      <w:r w:rsidRPr="003D66B7">
        <w:rPr>
          <w:sz w:val="22"/>
          <w:szCs w:val="22"/>
        </w:rPr>
        <w:t xml:space="preserve"> - </w:t>
      </w:r>
      <w:hyperlink w:anchor="Par180" w:tooltip="СТАТЬЯ 5. ТРЕБОВАНИЯ К МАЛОМЕРНЫМ СУДАМ В ПРОЦЕССЕ ЭКСПЛУАТАЦИИ И УТИЛИЗАЦИИ" w:history="1">
        <w:r w:rsidRPr="003D66B7">
          <w:rPr>
            <w:sz w:val="22"/>
            <w:szCs w:val="22"/>
          </w:rPr>
          <w:t>5</w:t>
        </w:r>
      </w:hyperlink>
      <w:r w:rsidRPr="003D66B7">
        <w:rPr>
          <w:sz w:val="22"/>
          <w:szCs w:val="22"/>
        </w:rPr>
        <w:t xml:space="preserve"> настоящего технического регламента Таможенного союза;</w:t>
      </w:r>
    </w:p>
    <w:p w:rsidR="00906490" w:rsidRPr="003D66B7" w:rsidRDefault="00906490">
      <w:pPr>
        <w:pStyle w:val="ConsPlusNormal"/>
        <w:ind w:firstLine="540"/>
        <w:jc w:val="both"/>
        <w:rPr>
          <w:sz w:val="22"/>
          <w:szCs w:val="22"/>
        </w:rPr>
      </w:pPr>
      <w:r w:rsidRPr="003D66B7">
        <w:rPr>
          <w:sz w:val="22"/>
          <w:szCs w:val="22"/>
        </w:rPr>
        <w:t xml:space="preserve">несоблюдение требований стандартов, указанных в </w:t>
      </w:r>
      <w:hyperlink w:anchor="Par289" w:tooltip="69. Соответствие маломерных судов настоящему техническому регламенту Таможенного союза обеспечивается выполнением его требований безопасности непосредственно либо выполнением требований стандартов, в результате применения которых на добровольной основе обеспеч" w:history="1">
        <w:r w:rsidRPr="003D66B7">
          <w:rPr>
            <w:sz w:val="22"/>
            <w:szCs w:val="22"/>
          </w:rPr>
          <w:t>пункте 69</w:t>
        </w:r>
      </w:hyperlink>
      <w:r w:rsidRPr="003D66B7">
        <w:rPr>
          <w:sz w:val="22"/>
          <w:szCs w:val="22"/>
        </w:rPr>
        <w:t xml:space="preserve"> настоящего технического регламента Таможенного союза, если данные стандарты были применены;</w:t>
      </w:r>
    </w:p>
    <w:p w:rsidR="00906490" w:rsidRPr="003D66B7" w:rsidRDefault="00906490">
      <w:pPr>
        <w:pStyle w:val="ConsPlusNormal"/>
        <w:ind w:firstLine="540"/>
        <w:jc w:val="both"/>
        <w:rPr>
          <w:sz w:val="22"/>
          <w:szCs w:val="22"/>
        </w:rPr>
      </w:pPr>
      <w:r w:rsidRPr="003D66B7">
        <w:rPr>
          <w:sz w:val="22"/>
          <w:szCs w:val="22"/>
        </w:rPr>
        <w:t xml:space="preserve">несоблюдение правил, изложенных в </w:t>
      </w:r>
      <w:hyperlink w:anchor="Par337" w:tooltip="СТАТЬЯ 8. МАРКИРОВКА ЕДИНЫМ ЗНАКОМ ОБРАЩЕНИЯ НА РЫНКЕ ГОСУДАРСТВ - ЧЛЕНОВ ТАМОЖЕННОГО СОЮЗА" w:history="1">
        <w:r w:rsidRPr="003D66B7">
          <w:rPr>
            <w:sz w:val="22"/>
            <w:szCs w:val="22"/>
          </w:rPr>
          <w:t>статье 8</w:t>
        </w:r>
      </w:hyperlink>
      <w:r w:rsidRPr="003D66B7">
        <w:rPr>
          <w:sz w:val="22"/>
          <w:szCs w:val="22"/>
        </w:rPr>
        <w:t xml:space="preserve"> настоящего технического регламента Таможенного союза;</w:t>
      </w:r>
    </w:p>
    <w:p w:rsidR="00906490" w:rsidRPr="003D66B7" w:rsidRDefault="00906490">
      <w:pPr>
        <w:pStyle w:val="ConsPlusNormal"/>
        <w:ind w:firstLine="540"/>
        <w:jc w:val="both"/>
        <w:rPr>
          <w:sz w:val="22"/>
          <w:szCs w:val="22"/>
        </w:rPr>
      </w:pPr>
      <w:r w:rsidRPr="003D66B7">
        <w:rPr>
          <w:sz w:val="22"/>
          <w:szCs w:val="22"/>
        </w:rPr>
        <w:t>по результатам государственного контроля (надзора);</w:t>
      </w:r>
    </w:p>
    <w:p w:rsidR="00906490" w:rsidRPr="003D66B7" w:rsidRDefault="00906490">
      <w:pPr>
        <w:pStyle w:val="ConsPlusNormal"/>
        <w:ind w:firstLine="540"/>
        <w:jc w:val="both"/>
        <w:rPr>
          <w:sz w:val="22"/>
          <w:szCs w:val="22"/>
        </w:rPr>
      </w:pPr>
      <w:r w:rsidRPr="003D66B7">
        <w:rPr>
          <w:sz w:val="22"/>
          <w:szCs w:val="22"/>
        </w:rPr>
        <w:t>по результатам освидетельствования (инспекционного контроля) уполномоченного органа по классификации (органа по сертификации).</w:t>
      </w:r>
    </w:p>
    <w:p w:rsidR="00906490" w:rsidRPr="003D66B7" w:rsidRDefault="00906490">
      <w:pPr>
        <w:pStyle w:val="ConsPlusNormal"/>
        <w:ind w:firstLine="540"/>
        <w:jc w:val="both"/>
        <w:rPr>
          <w:sz w:val="22"/>
          <w:szCs w:val="22"/>
        </w:rPr>
      </w:pPr>
      <w:r w:rsidRPr="003D66B7">
        <w:rPr>
          <w:sz w:val="22"/>
          <w:szCs w:val="22"/>
        </w:rPr>
        <w:t xml:space="preserve">88. Если компетентные органы других государств - членов Таможенного союза выражают протест против упомянутого в </w:t>
      </w:r>
      <w:hyperlink w:anchor="Par348" w:tooltip="87. Основанием для применения статьи защиты могут быть следующие случаи:" w:history="1">
        <w:r w:rsidRPr="003D66B7">
          <w:rPr>
            <w:sz w:val="22"/>
            <w:szCs w:val="22"/>
          </w:rPr>
          <w:t>пункте 87</w:t>
        </w:r>
      </w:hyperlink>
      <w:r w:rsidRPr="003D66B7">
        <w:rPr>
          <w:sz w:val="22"/>
          <w:szCs w:val="22"/>
        </w:rPr>
        <w:t xml:space="preserve"> решения, то Коллегия Евразийской экономической комиссии безотлагательно проводит консультации с компетентными органами всех государств - членов Таможенного союза для принятия взаимоприемлемого решения.</w:t>
      </w:r>
    </w:p>
    <w:p w:rsidR="00906490" w:rsidRPr="003D66B7" w:rsidRDefault="00906490">
      <w:pPr>
        <w:pStyle w:val="ConsPlusNormal"/>
        <w:ind w:firstLine="540"/>
        <w:jc w:val="both"/>
        <w:rPr>
          <w:sz w:val="22"/>
          <w:szCs w:val="22"/>
        </w:rPr>
      </w:pPr>
    </w:p>
    <w:p w:rsidR="00906490" w:rsidRPr="003D66B7" w:rsidRDefault="00906490">
      <w:pPr>
        <w:pStyle w:val="ConsPlusNormal"/>
        <w:jc w:val="right"/>
        <w:outlineLvl w:val="1"/>
        <w:rPr>
          <w:sz w:val="22"/>
          <w:szCs w:val="22"/>
        </w:rPr>
      </w:pPr>
      <w:r w:rsidRPr="003D66B7">
        <w:rPr>
          <w:sz w:val="22"/>
          <w:szCs w:val="22"/>
        </w:rPr>
        <w:t>Приложение N 1</w:t>
      </w:r>
    </w:p>
    <w:p w:rsidR="00906490" w:rsidRPr="003D66B7" w:rsidRDefault="00906490">
      <w:pPr>
        <w:pStyle w:val="ConsPlusNormal"/>
        <w:jc w:val="right"/>
        <w:rPr>
          <w:sz w:val="22"/>
          <w:szCs w:val="22"/>
        </w:rPr>
      </w:pPr>
      <w:r w:rsidRPr="003D66B7">
        <w:rPr>
          <w:sz w:val="22"/>
          <w:szCs w:val="22"/>
        </w:rPr>
        <w:t>к техническому регламенту</w:t>
      </w:r>
    </w:p>
    <w:p w:rsidR="00906490" w:rsidRPr="003D66B7" w:rsidRDefault="00906490">
      <w:pPr>
        <w:pStyle w:val="ConsPlusNormal"/>
        <w:jc w:val="right"/>
        <w:rPr>
          <w:sz w:val="22"/>
          <w:szCs w:val="22"/>
        </w:rPr>
      </w:pPr>
      <w:r w:rsidRPr="003D66B7">
        <w:rPr>
          <w:sz w:val="22"/>
          <w:szCs w:val="22"/>
        </w:rPr>
        <w:t>Таможенного союза "О безопасности</w:t>
      </w:r>
    </w:p>
    <w:p w:rsidR="00906490" w:rsidRPr="003D66B7" w:rsidRDefault="00906490">
      <w:pPr>
        <w:pStyle w:val="ConsPlusNormal"/>
        <w:jc w:val="right"/>
        <w:rPr>
          <w:sz w:val="22"/>
          <w:szCs w:val="22"/>
        </w:rPr>
      </w:pPr>
      <w:r w:rsidRPr="003D66B7">
        <w:rPr>
          <w:sz w:val="22"/>
          <w:szCs w:val="22"/>
        </w:rPr>
        <w:t>маломерных судов"</w:t>
      </w:r>
    </w:p>
    <w:p w:rsidR="00906490" w:rsidRPr="003D66B7" w:rsidRDefault="00906490">
      <w:pPr>
        <w:pStyle w:val="ConsPlusNormal"/>
        <w:ind w:firstLine="540"/>
        <w:jc w:val="both"/>
        <w:rPr>
          <w:sz w:val="22"/>
          <w:szCs w:val="22"/>
        </w:rPr>
      </w:pPr>
    </w:p>
    <w:p w:rsidR="00906490" w:rsidRPr="003D66B7" w:rsidRDefault="00906490">
      <w:pPr>
        <w:pStyle w:val="ConsPlusNormal"/>
        <w:jc w:val="center"/>
        <w:rPr>
          <w:sz w:val="22"/>
          <w:szCs w:val="22"/>
        </w:rPr>
      </w:pPr>
      <w:bookmarkStart w:id="8" w:name="Par365"/>
      <w:bookmarkEnd w:id="8"/>
      <w:r w:rsidRPr="003D66B7">
        <w:rPr>
          <w:sz w:val="22"/>
          <w:szCs w:val="22"/>
        </w:rPr>
        <w:t>ПЕРЕЧЕНЬ</w:t>
      </w:r>
    </w:p>
    <w:p w:rsidR="00906490" w:rsidRPr="003D66B7" w:rsidRDefault="00906490">
      <w:pPr>
        <w:pStyle w:val="ConsPlusNormal"/>
        <w:jc w:val="center"/>
        <w:rPr>
          <w:sz w:val="22"/>
          <w:szCs w:val="22"/>
        </w:rPr>
      </w:pPr>
      <w:r w:rsidRPr="003D66B7">
        <w:rPr>
          <w:sz w:val="22"/>
          <w:szCs w:val="22"/>
        </w:rPr>
        <w:t>МАЛОМЕРНЫХ СУДОВ, СПАСАТЕЛЬНЫХ СРЕДСТВ И ОБОРУДОВАНИЯ</w:t>
      </w:r>
    </w:p>
    <w:p w:rsidR="00906490" w:rsidRPr="003D66B7" w:rsidRDefault="00906490">
      <w:pPr>
        <w:pStyle w:val="ConsPlusNormal"/>
        <w:jc w:val="center"/>
        <w:rPr>
          <w:sz w:val="22"/>
          <w:szCs w:val="22"/>
        </w:rPr>
      </w:pPr>
      <w:r w:rsidRPr="003D66B7">
        <w:rPr>
          <w:sz w:val="22"/>
          <w:szCs w:val="22"/>
        </w:rPr>
        <w:t>ДЛЯ МАЛОМЕРНЫХ СУДОВ, НА КОТОРЫЕ РАСПРОСТРАНЯЕТСЯ ДЕЙСТВИЕ</w:t>
      </w:r>
    </w:p>
    <w:p w:rsidR="00906490" w:rsidRPr="003D66B7" w:rsidRDefault="00906490">
      <w:pPr>
        <w:pStyle w:val="ConsPlusNormal"/>
        <w:jc w:val="center"/>
        <w:rPr>
          <w:sz w:val="22"/>
          <w:szCs w:val="22"/>
        </w:rPr>
      </w:pPr>
      <w:r w:rsidRPr="003D66B7">
        <w:rPr>
          <w:sz w:val="22"/>
          <w:szCs w:val="22"/>
        </w:rPr>
        <w:t>НАСТОЯЩЕГО РЕГЛАМЕНТА ТАМОЖЕННОГО СОЮЗА</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1. Маломерные суда.</w:t>
      </w:r>
    </w:p>
    <w:p w:rsidR="00906490" w:rsidRPr="003D66B7" w:rsidRDefault="00906490">
      <w:pPr>
        <w:pStyle w:val="ConsPlusNormal"/>
        <w:ind w:firstLine="540"/>
        <w:jc w:val="both"/>
        <w:rPr>
          <w:sz w:val="22"/>
          <w:szCs w:val="22"/>
        </w:rPr>
      </w:pPr>
      <w:r w:rsidRPr="003D66B7">
        <w:rPr>
          <w:sz w:val="22"/>
          <w:szCs w:val="22"/>
        </w:rPr>
        <w:t>2. Оборудование маломерных судов:</w:t>
      </w:r>
    </w:p>
    <w:p w:rsidR="00906490" w:rsidRPr="003D66B7" w:rsidRDefault="00906490">
      <w:pPr>
        <w:pStyle w:val="ConsPlusNormal"/>
        <w:ind w:firstLine="540"/>
        <w:jc w:val="both"/>
        <w:rPr>
          <w:sz w:val="22"/>
          <w:szCs w:val="22"/>
        </w:rPr>
      </w:pPr>
      <w:r w:rsidRPr="003D66B7">
        <w:rPr>
          <w:sz w:val="22"/>
          <w:szCs w:val="22"/>
        </w:rPr>
        <w:t>1) защищенное от возгорания оборудование для двигателей, устанавливаемых в корпусе, и кормовых приводных двигателей;</w:t>
      </w:r>
    </w:p>
    <w:p w:rsidR="00906490" w:rsidRPr="003D66B7" w:rsidRDefault="00906490">
      <w:pPr>
        <w:pStyle w:val="ConsPlusNormal"/>
        <w:ind w:firstLine="540"/>
        <w:jc w:val="both"/>
        <w:rPr>
          <w:sz w:val="22"/>
          <w:szCs w:val="22"/>
        </w:rPr>
      </w:pPr>
      <w:r w:rsidRPr="003D66B7">
        <w:rPr>
          <w:sz w:val="22"/>
          <w:szCs w:val="22"/>
        </w:rPr>
        <w:t>2) устройства защиты от пуска при включенном сцеплении для внешних двигателей;</w:t>
      </w:r>
    </w:p>
    <w:p w:rsidR="00906490" w:rsidRPr="003D66B7" w:rsidRDefault="00906490">
      <w:pPr>
        <w:pStyle w:val="ConsPlusNormal"/>
        <w:ind w:firstLine="540"/>
        <w:jc w:val="both"/>
        <w:rPr>
          <w:sz w:val="22"/>
          <w:szCs w:val="22"/>
        </w:rPr>
      </w:pPr>
      <w:r w:rsidRPr="003D66B7">
        <w:rPr>
          <w:sz w:val="22"/>
          <w:szCs w:val="22"/>
        </w:rPr>
        <w:t>3) рулевые колеса, механизмы управления и тросы в сборе;</w:t>
      </w:r>
    </w:p>
    <w:p w:rsidR="00906490" w:rsidRPr="003D66B7" w:rsidRDefault="00906490">
      <w:pPr>
        <w:pStyle w:val="ConsPlusNormal"/>
        <w:ind w:firstLine="540"/>
        <w:jc w:val="both"/>
        <w:rPr>
          <w:sz w:val="22"/>
          <w:szCs w:val="22"/>
        </w:rPr>
      </w:pPr>
      <w:r w:rsidRPr="003D66B7">
        <w:rPr>
          <w:sz w:val="22"/>
          <w:szCs w:val="22"/>
        </w:rPr>
        <w:t>4) топливные баки и шланги;</w:t>
      </w:r>
    </w:p>
    <w:p w:rsidR="00906490" w:rsidRPr="003D66B7" w:rsidRDefault="00906490">
      <w:pPr>
        <w:pStyle w:val="ConsPlusNormal"/>
        <w:ind w:firstLine="540"/>
        <w:jc w:val="both"/>
        <w:rPr>
          <w:sz w:val="22"/>
          <w:szCs w:val="22"/>
        </w:rPr>
      </w:pPr>
      <w:r w:rsidRPr="003D66B7">
        <w:rPr>
          <w:sz w:val="22"/>
          <w:szCs w:val="22"/>
        </w:rPr>
        <w:t>5) люки и иллюминаторы заводского изготовления.</w:t>
      </w:r>
    </w:p>
    <w:p w:rsidR="00906490" w:rsidRPr="003D66B7" w:rsidRDefault="00906490">
      <w:pPr>
        <w:pStyle w:val="ConsPlusNormal"/>
        <w:ind w:firstLine="540"/>
        <w:jc w:val="both"/>
        <w:rPr>
          <w:sz w:val="22"/>
          <w:szCs w:val="22"/>
        </w:rPr>
      </w:pPr>
      <w:r w:rsidRPr="003D66B7">
        <w:rPr>
          <w:sz w:val="22"/>
          <w:szCs w:val="22"/>
        </w:rPr>
        <w:t>3. Спасательные средства:</w:t>
      </w:r>
    </w:p>
    <w:p w:rsidR="00906490" w:rsidRPr="003D66B7" w:rsidRDefault="00906490">
      <w:pPr>
        <w:pStyle w:val="ConsPlusNormal"/>
        <w:ind w:firstLine="540"/>
        <w:jc w:val="both"/>
        <w:rPr>
          <w:sz w:val="22"/>
          <w:szCs w:val="22"/>
        </w:rPr>
      </w:pPr>
      <w:r w:rsidRPr="003D66B7">
        <w:rPr>
          <w:sz w:val="22"/>
          <w:szCs w:val="22"/>
        </w:rPr>
        <w:t>1) спасательные жилеты;</w:t>
      </w:r>
    </w:p>
    <w:p w:rsidR="00906490" w:rsidRPr="003D66B7" w:rsidRDefault="00906490">
      <w:pPr>
        <w:pStyle w:val="ConsPlusNormal"/>
        <w:ind w:firstLine="540"/>
        <w:jc w:val="both"/>
        <w:rPr>
          <w:sz w:val="22"/>
          <w:szCs w:val="22"/>
        </w:rPr>
      </w:pPr>
      <w:r w:rsidRPr="003D66B7">
        <w:rPr>
          <w:sz w:val="22"/>
          <w:szCs w:val="22"/>
        </w:rPr>
        <w:t>2) спасательные круги;</w:t>
      </w:r>
    </w:p>
    <w:p w:rsidR="00906490" w:rsidRPr="003D66B7" w:rsidRDefault="00906490">
      <w:pPr>
        <w:pStyle w:val="ConsPlusNormal"/>
        <w:ind w:firstLine="540"/>
        <w:jc w:val="both"/>
        <w:rPr>
          <w:sz w:val="22"/>
          <w:szCs w:val="22"/>
        </w:rPr>
      </w:pPr>
      <w:r w:rsidRPr="003D66B7">
        <w:rPr>
          <w:sz w:val="22"/>
          <w:szCs w:val="22"/>
        </w:rPr>
        <w:t>3) плоты спасательные.</w:t>
      </w:r>
    </w:p>
    <w:p w:rsidR="00906490" w:rsidRPr="003D66B7" w:rsidRDefault="00906490">
      <w:pPr>
        <w:pStyle w:val="ConsPlusNormal"/>
        <w:jc w:val="right"/>
        <w:outlineLvl w:val="1"/>
        <w:rPr>
          <w:sz w:val="22"/>
          <w:szCs w:val="22"/>
        </w:rPr>
      </w:pPr>
      <w:r w:rsidRPr="003D66B7">
        <w:rPr>
          <w:sz w:val="22"/>
          <w:szCs w:val="22"/>
        </w:rPr>
        <w:t>Приложение N 2</w:t>
      </w:r>
    </w:p>
    <w:p w:rsidR="00906490" w:rsidRPr="003D66B7" w:rsidRDefault="00906490">
      <w:pPr>
        <w:pStyle w:val="ConsPlusNormal"/>
        <w:jc w:val="right"/>
        <w:rPr>
          <w:sz w:val="22"/>
          <w:szCs w:val="22"/>
        </w:rPr>
      </w:pPr>
      <w:r w:rsidRPr="003D66B7">
        <w:rPr>
          <w:sz w:val="22"/>
          <w:szCs w:val="22"/>
        </w:rPr>
        <w:t>к техническому регламенту</w:t>
      </w:r>
    </w:p>
    <w:p w:rsidR="00906490" w:rsidRPr="003D66B7" w:rsidRDefault="00906490">
      <w:pPr>
        <w:pStyle w:val="ConsPlusNormal"/>
        <w:jc w:val="right"/>
        <w:rPr>
          <w:sz w:val="22"/>
          <w:szCs w:val="22"/>
        </w:rPr>
      </w:pPr>
      <w:r w:rsidRPr="003D66B7">
        <w:rPr>
          <w:sz w:val="22"/>
          <w:szCs w:val="22"/>
        </w:rPr>
        <w:t>Таможенного союза "О безопасности</w:t>
      </w:r>
    </w:p>
    <w:p w:rsidR="00906490" w:rsidRPr="003D66B7" w:rsidRDefault="00906490">
      <w:pPr>
        <w:pStyle w:val="ConsPlusNormal"/>
        <w:jc w:val="right"/>
        <w:rPr>
          <w:sz w:val="22"/>
          <w:szCs w:val="22"/>
        </w:rPr>
      </w:pPr>
      <w:r w:rsidRPr="003D66B7">
        <w:rPr>
          <w:sz w:val="22"/>
          <w:szCs w:val="22"/>
        </w:rPr>
        <w:t>маломерных судов"</w:t>
      </w:r>
    </w:p>
    <w:p w:rsidR="00906490" w:rsidRPr="003D66B7" w:rsidRDefault="00906490">
      <w:pPr>
        <w:pStyle w:val="ConsPlusNormal"/>
        <w:ind w:firstLine="540"/>
        <w:jc w:val="both"/>
        <w:rPr>
          <w:sz w:val="22"/>
          <w:szCs w:val="22"/>
        </w:rPr>
      </w:pPr>
    </w:p>
    <w:p w:rsidR="00906490" w:rsidRPr="003D66B7" w:rsidRDefault="00906490">
      <w:pPr>
        <w:pStyle w:val="ConsPlusNormal"/>
        <w:jc w:val="center"/>
        <w:rPr>
          <w:sz w:val="22"/>
          <w:szCs w:val="22"/>
        </w:rPr>
      </w:pPr>
      <w:r w:rsidRPr="003D66B7">
        <w:rPr>
          <w:sz w:val="22"/>
          <w:szCs w:val="22"/>
        </w:rPr>
        <w:t>ТРЕБОВАНИЯ БЕЗОПАСНОСТИ К МАЛОМЕРНЫМ СУДАМ</w:t>
      </w:r>
    </w:p>
    <w:p w:rsidR="00906490" w:rsidRPr="003D66B7" w:rsidRDefault="00906490">
      <w:pPr>
        <w:pStyle w:val="ConsPlusNormal"/>
        <w:jc w:val="center"/>
        <w:rPr>
          <w:sz w:val="22"/>
          <w:szCs w:val="22"/>
        </w:rPr>
      </w:pPr>
    </w:p>
    <w:p w:rsidR="00906490" w:rsidRPr="003D66B7" w:rsidRDefault="00906490">
      <w:pPr>
        <w:pStyle w:val="ConsPlusCell"/>
        <w:jc w:val="both"/>
      </w:pPr>
      <w:r w:rsidRPr="003D66B7">
        <w:t>┌───────────────────┬─────────────────────────────────────────────────────┐</w:t>
      </w:r>
    </w:p>
    <w:p w:rsidR="00906490" w:rsidRPr="003D66B7" w:rsidRDefault="00906490">
      <w:pPr>
        <w:pStyle w:val="ConsPlusCell"/>
        <w:jc w:val="both"/>
      </w:pPr>
      <w:r w:rsidRPr="003D66B7">
        <w:t>│     Критерий      │          Значения требований безопасности           │</w:t>
      </w:r>
    </w:p>
    <w:p w:rsidR="00906490" w:rsidRPr="003D66B7" w:rsidRDefault="00906490">
      <w:pPr>
        <w:pStyle w:val="ConsPlusCell"/>
        <w:jc w:val="both"/>
      </w:pPr>
      <w:r w:rsidRPr="003D66B7">
        <w:t>│   безопасности    │                                                     │</w:t>
      </w:r>
    </w:p>
    <w:p w:rsidR="00906490" w:rsidRPr="003D66B7" w:rsidRDefault="00906490">
      <w:pPr>
        <w:pStyle w:val="ConsPlusCell"/>
        <w:jc w:val="both"/>
      </w:pPr>
      <w:r w:rsidRPr="003D66B7">
        <w:t>├───────────────────┼─────────────────────────────────────────────────────┤</w:t>
      </w:r>
    </w:p>
    <w:p w:rsidR="00906490" w:rsidRPr="003D66B7" w:rsidRDefault="00906490">
      <w:pPr>
        <w:pStyle w:val="ConsPlusCell"/>
        <w:jc w:val="both"/>
      </w:pPr>
      <w:r w:rsidRPr="003D66B7">
        <w:t>│Остойчивость       │    Для палубных маломерных  судов,  рассчитанных  на│</w:t>
      </w:r>
    </w:p>
    <w:p w:rsidR="00906490" w:rsidRPr="003D66B7" w:rsidRDefault="00906490">
      <w:pPr>
        <w:pStyle w:val="ConsPlusCell"/>
        <w:jc w:val="both"/>
      </w:pPr>
      <w:r w:rsidRPr="003D66B7">
        <w:t>│                   │плавание в районах 0 - III категорий сложности и 1  -│</w:t>
      </w:r>
    </w:p>
    <w:p w:rsidR="00906490" w:rsidRPr="003D66B7" w:rsidRDefault="00906490">
      <w:pPr>
        <w:pStyle w:val="ConsPlusCell"/>
        <w:jc w:val="both"/>
      </w:pPr>
      <w:r w:rsidRPr="003D66B7">
        <w:t>│                   │4 разрядов районов плавания IV  категории  сложности,│</w:t>
      </w:r>
    </w:p>
    <w:p w:rsidR="00906490" w:rsidRPr="003D66B7" w:rsidRDefault="00906490">
      <w:pPr>
        <w:pStyle w:val="ConsPlusCell"/>
        <w:jc w:val="both"/>
      </w:pPr>
      <w:r w:rsidRPr="003D66B7">
        <w:t>│                   │должны выполняться следующие требования:             │</w:t>
      </w:r>
    </w:p>
    <w:p w:rsidR="00906490" w:rsidRPr="003D66B7" w:rsidRDefault="00906490">
      <w:pPr>
        <w:pStyle w:val="ConsPlusCell"/>
        <w:jc w:val="both"/>
      </w:pPr>
      <w:r w:rsidRPr="003D66B7">
        <w:t>│                   │    а)   плечо   диаграммы   поперечной   статической│</w:t>
      </w:r>
    </w:p>
    <w:p w:rsidR="00906490" w:rsidRPr="003D66B7" w:rsidRDefault="00906490">
      <w:pPr>
        <w:pStyle w:val="ConsPlusCell"/>
        <w:jc w:val="both"/>
      </w:pPr>
      <w:r w:rsidRPr="003D66B7">
        <w:t>│                   │остойчивости при угле крена  30  градусов  или  более│</w:t>
      </w:r>
    </w:p>
    <w:p w:rsidR="00906490" w:rsidRPr="003D66B7" w:rsidRDefault="00906490">
      <w:pPr>
        <w:pStyle w:val="ConsPlusCell"/>
        <w:jc w:val="both"/>
      </w:pPr>
      <w:r w:rsidRPr="003D66B7">
        <w:t>│                   │должно  быть  не  менее  0,25  метра  для  маломерных│</w:t>
      </w:r>
    </w:p>
    <w:p w:rsidR="00906490" w:rsidRPr="003D66B7" w:rsidRDefault="00906490">
      <w:pPr>
        <w:pStyle w:val="ConsPlusCell"/>
        <w:jc w:val="both"/>
      </w:pPr>
      <w:r w:rsidRPr="003D66B7">
        <w:t>│                   │судов,  рассчитанных  для  плавания  в   районах   IV│</w:t>
      </w:r>
    </w:p>
    <w:p w:rsidR="00906490" w:rsidRPr="003D66B7" w:rsidRDefault="00906490">
      <w:pPr>
        <w:pStyle w:val="ConsPlusCell"/>
        <w:jc w:val="both"/>
      </w:pPr>
      <w:r w:rsidRPr="003D66B7">
        <w:t>│                   │категории сложности 1 и 2 разрядов, и  не  менее  0,2│</w:t>
      </w:r>
    </w:p>
    <w:p w:rsidR="00906490" w:rsidRPr="003D66B7" w:rsidRDefault="00906490">
      <w:pPr>
        <w:pStyle w:val="ConsPlusCell"/>
        <w:jc w:val="both"/>
      </w:pPr>
      <w:r w:rsidRPr="003D66B7">
        <w:t>│                   │метра  для   маломерных   судов,   рассчитанных   для│</w:t>
      </w:r>
    </w:p>
    <w:p w:rsidR="00906490" w:rsidRPr="003D66B7" w:rsidRDefault="00906490">
      <w:pPr>
        <w:pStyle w:val="ConsPlusCell"/>
        <w:jc w:val="both"/>
      </w:pPr>
      <w:r w:rsidRPr="003D66B7">
        <w:t>│                   │плавания в районах  IV  категории  сложности  3  и  4│</w:t>
      </w:r>
    </w:p>
    <w:p w:rsidR="00906490" w:rsidRPr="003D66B7" w:rsidRDefault="00906490">
      <w:pPr>
        <w:pStyle w:val="ConsPlusCell"/>
        <w:jc w:val="both"/>
      </w:pPr>
      <w:r w:rsidRPr="003D66B7">
        <w:t>│                   │разрядов;                                            │</w:t>
      </w:r>
    </w:p>
    <w:p w:rsidR="00906490" w:rsidRPr="003D66B7" w:rsidRDefault="00906490">
      <w:pPr>
        <w:pStyle w:val="ConsPlusCell"/>
        <w:jc w:val="both"/>
      </w:pPr>
      <w:r w:rsidRPr="003D66B7">
        <w:t>│                   │    б)  максимум  диаграммы  поперечной   статической│</w:t>
      </w:r>
    </w:p>
    <w:p w:rsidR="00906490" w:rsidRPr="003D66B7" w:rsidRDefault="00906490">
      <w:pPr>
        <w:pStyle w:val="ConsPlusCell"/>
        <w:jc w:val="both"/>
      </w:pPr>
      <w:r w:rsidRPr="003D66B7">
        <w:t>│                   │остойчивости  должен  достигаться  при   угле   крена│</w:t>
      </w:r>
    </w:p>
    <w:p w:rsidR="00906490" w:rsidRPr="003D66B7" w:rsidRDefault="00906490">
      <w:pPr>
        <w:pStyle w:val="ConsPlusCell"/>
        <w:jc w:val="both"/>
      </w:pPr>
      <w:r w:rsidRPr="003D66B7">
        <w:t>│                   │маломерных судов не менее 25 градусов;               │</w:t>
      </w:r>
    </w:p>
    <w:p w:rsidR="00906490" w:rsidRPr="003D66B7" w:rsidRDefault="00906490">
      <w:pPr>
        <w:pStyle w:val="ConsPlusCell"/>
        <w:jc w:val="both"/>
      </w:pPr>
      <w:r w:rsidRPr="003D66B7">
        <w:t>│                   │    в) угол заката диаграммы  поперечной  статической│</w:t>
      </w:r>
    </w:p>
    <w:p w:rsidR="00906490" w:rsidRPr="003D66B7" w:rsidRDefault="00906490">
      <w:pPr>
        <w:pStyle w:val="ConsPlusCell"/>
        <w:jc w:val="both"/>
      </w:pPr>
      <w:r w:rsidRPr="003D66B7">
        <w:t>│                   │остойчивости маломерных судов должен  быть  не  менее│</w:t>
      </w:r>
    </w:p>
    <w:p w:rsidR="00906490" w:rsidRPr="003D66B7" w:rsidRDefault="00906490">
      <w:pPr>
        <w:pStyle w:val="ConsPlusCell"/>
        <w:jc w:val="both"/>
      </w:pPr>
      <w:r w:rsidRPr="003D66B7">
        <w:t>│                   │60 градусов;                                         │</w:t>
      </w:r>
    </w:p>
    <w:p w:rsidR="00906490" w:rsidRPr="003D66B7" w:rsidRDefault="00906490">
      <w:pPr>
        <w:pStyle w:val="ConsPlusCell"/>
        <w:jc w:val="both"/>
      </w:pPr>
      <w:r w:rsidRPr="003D66B7">
        <w:t>│                   │    г) начальная поперечная  метацентрическая  высота│</w:t>
      </w:r>
    </w:p>
    <w:p w:rsidR="00906490" w:rsidRPr="003D66B7" w:rsidRDefault="00906490">
      <w:pPr>
        <w:pStyle w:val="ConsPlusCell"/>
        <w:jc w:val="both"/>
      </w:pPr>
      <w:r w:rsidRPr="003D66B7">
        <w:t>│                   │палубных и  беспалубных  маломерных  судов  при  всех│</w:t>
      </w:r>
    </w:p>
    <w:p w:rsidR="00906490" w:rsidRPr="003D66B7" w:rsidRDefault="00906490">
      <w:pPr>
        <w:pStyle w:val="ConsPlusCell"/>
        <w:jc w:val="both"/>
      </w:pPr>
      <w:r w:rsidRPr="003D66B7">
        <w:t>│                   │вариантах   нагрузки,   за    исключением    порожних│</w:t>
      </w:r>
    </w:p>
    <w:p w:rsidR="00906490" w:rsidRPr="003D66B7" w:rsidRDefault="00906490">
      <w:pPr>
        <w:pStyle w:val="ConsPlusCell"/>
        <w:jc w:val="both"/>
      </w:pPr>
      <w:r w:rsidRPr="003D66B7">
        <w:t>│                   │маломерных судов, должна быть не менее 0,5 метра.    │</w:t>
      </w:r>
    </w:p>
    <w:p w:rsidR="00906490" w:rsidRPr="003D66B7" w:rsidRDefault="00906490">
      <w:pPr>
        <w:pStyle w:val="ConsPlusCell"/>
        <w:jc w:val="both"/>
      </w:pPr>
      <w:r w:rsidRPr="003D66B7">
        <w:t>├───────────────────┼─────────────────────────────────────────────────────┤</w:t>
      </w:r>
    </w:p>
    <w:p w:rsidR="00906490" w:rsidRPr="003D66B7" w:rsidRDefault="00906490">
      <w:pPr>
        <w:pStyle w:val="ConsPlusCell"/>
        <w:jc w:val="both"/>
      </w:pPr>
      <w:r w:rsidRPr="003D66B7">
        <w:t>│Непотопляемость    │    а)  при   затоплении   маломерные   суда   должны│</w:t>
      </w:r>
    </w:p>
    <w:p w:rsidR="00906490" w:rsidRPr="003D66B7" w:rsidRDefault="00906490">
      <w:pPr>
        <w:pStyle w:val="ConsPlusCell"/>
        <w:jc w:val="both"/>
      </w:pPr>
      <w:r w:rsidRPr="003D66B7">
        <w:t>│                   │сохранять   положительные    запас    плавучести    и│</w:t>
      </w:r>
    </w:p>
    <w:p w:rsidR="00906490" w:rsidRPr="003D66B7" w:rsidRDefault="00906490">
      <w:pPr>
        <w:pStyle w:val="ConsPlusCell"/>
        <w:jc w:val="both"/>
      </w:pPr>
      <w:r w:rsidRPr="003D66B7">
        <w:t>│                   │остойчивость;                                        │</w:t>
      </w:r>
    </w:p>
    <w:p w:rsidR="00906490" w:rsidRPr="003D66B7" w:rsidRDefault="00906490">
      <w:pPr>
        <w:pStyle w:val="ConsPlusCell"/>
        <w:jc w:val="both"/>
      </w:pPr>
      <w:r w:rsidRPr="003D66B7">
        <w:t>│                   │    б) маломерные суда, имеющие  деление  корпуса  на│</w:t>
      </w:r>
    </w:p>
    <w:p w:rsidR="00906490" w:rsidRPr="003D66B7" w:rsidRDefault="00906490">
      <w:pPr>
        <w:pStyle w:val="ConsPlusCell"/>
        <w:jc w:val="both"/>
      </w:pPr>
      <w:r w:rsidRPr="003D66B7">
        <w:t>│                   │отсеки,  при  водоизмещении,  равном  разности  между│</w:t>
      </w:r>
    </w:p>
    <w:p w:rsidR="00906490" w:rsidRPr="003D66B7" w:rsidRDefault="00906490">
      <w:pPr>
        <w:pStyle w:val="ConsPlusCell"/>
        <w:jc w:val="both"/>
      </w:pPr>
      <w:r w:rsidRPr="003D66B7">
        <w:t>│                   │полным  водоизмещением  и  массой  людей,  количество│</w:t>
      </w:r>
    </w:p>
    <w:p w:rsidR="00906490" w:rsidRPr="003D66B7" w:rsidRDefault="00906490">
      <w:pPr>
        <w:pStyle w:val="ConsPlusCell"/>
        <w:jc w:val="both"/>
      </w:pPr>
      <w:r w:rsidRPr="003D66B7">
        <w:t>│                   │которых предусмотрено для  размещения  на  маломерном│</w:t>
      </w:r>
    </w:p>
    <w:p w:rsidR="00906490" w:rsidRPr="003D66B7" w:rsidRDefault="00906490">
      <w:pPr>
        <w:pStyle w:val="ConsPlusCell"/>
        <w:jc w:val="both"/>
      </w:pPr>
      <w:r w:rsidRPr="003D66B7">
        <w:t>│                   │судне, в заполненном водой состоянии  (при  аварийном│</w:t>
      </w:r>
    </w:p>
    <w:p w:rsidR="00906490" w:rsidRPr="003D66B7" w:rsidRDefault="00906490">
      <w:pPr>
        <w:pStyle w:val="ConsPlusCell"/>
        <w:jc w:val="both"/>
      </w:pPr>
      <w:r w:rsidRPr="003D66B7">
        <w:t>│                   │затоплении) на тихой воде должны иметь:              │</w:t>
      </w:r>
    </w:p>
    <w:p w:rsidR="00906490" w:rsidRPr="003D66B7" w:rsidRDefault="00906490">
      <w:pPr>
        <w:pStyle w:val="ConsPlusCell"/>
        <w:jc w:val="both"/>
      </w:pPr>
      <w:r w:rsidRPr="003D66B7">
        <w:t>│                   │    запас плавучести,  позволяющий  маломерным  судам│</w:t>
      </w:r>
    </w:p>
    <w:p w:rsidR="00906490" w:rsidRPr="003D66B7" w:rsidRDefault="00906490">
      <w:pPr>
        <w:pStyle w:val="ConsPlusCell"/>
        <w:jc w:val="both"/>
      </w:pPr>
      <w:r w:rsidRPr="003D66B7">
        <w:t>│                   │оставаться  на  плаву,  а  также   избыточный   запас│</w:t>
      </w:r>
    </w:p>
    <w:p w:rsidR="00906490" w:rsidRPr="003D66B7" w:rsidRDefault="00906490">
      <w:pPr>
        <w:pStyle w:val="ConsPlusCell"/>
        <w:jc w:val="both"/>
      </w:pPr>
      <w:r w:rsidRPr="003D66B7">
        <w:t>│                   │плавучести,  составляющий  не  менее   40   процентов│</w:t>
      </w:r>
    </w:p>
    <w:p w:rsidR="00906490" w:rsidRPr="003D66B7" w:rsidRDefault="00906490">
      <w:pPr>
        <w:pStyle w:val="ConsPlusCell"/>
        <w:jc w:val="both"/>
      </w:pPr>
      <w:r w:rsidRPr="003D66B7">
        <w:t>│                   │полного  водоизмещения,  при  этом  бортовая   кромка│</w:t>
      </w:r>
    </w:p>
    <w:p w:rsidR="00906490" w:rsidRPr="003D66B7" w:rsidRDefault="00906490">
      <w:pPr>
        <w:pStyle w:val="ConsPlusCell"/>
        <w:jc w:val="both"/>
      </w:pPr>
      <w:r w:rsidRPr="003D66B7">
        <w:t>│                   │палубы или верхняя кромка борта  на  мидель-шпангоуте│</w:t>
      </w:r>
    </w:p>
    <w:p w:rsidR="00906490" w:rsidRPr="003D66B7" w:rsidRDefault="00906490">
      <w:pPr>
        <w:pStyle w:val="ConsPlusCell"/>
        <w:jc w:val="both"/>
      </w:pPr>
      <w:r w:rsidRPr="003D66B7">
        <w:t>│                   │не должны входить в воду;                            │</w:t>
      </w:r>
    </w:p>
    <w:p w:rsidR="00906490" w:rsidRPr="003D66B7" w:rsidRDefault="00906490">
      <w:pPr>
        <w:pStyle w:val="ConsPlusCell"/>
        <w:jc w:val="both"/>
      </w:pPr>
      <w:r w:rsidRPr="003D66B7">
        <w:t>│                   │    запас плавучести,  позволяющий  маломерным  судам│</w:t>
      </w:r>
    </w:p>
    <w:p w:rsidR="00906490" w:rsidRPr="003D66B7" w:rsidRDefault="00906490">
      <w:pPr>
        <w:pStyle w:val="ConsPlusCell"/>
        <w:jc w:val="both"/>
      </w:pPr>
      <w:r w:rsidRPr="003D66B7">
        <w:t>│                   │оставаться на  плаву  при  затоплении  любого  одного│</w:t>
      </w:r>
    </w:p>
    <w:p w:rsidR="00906490" w:rsidRPr="003D66B7" w:rsidRDefault="00906490">
      <w:pPr>
        <w:pStyle w:val="ConsPlusCell"/>
        <w:jc w:val="both"/>
      </w:pPr>
      <w:r w:rsidRPr="003D66B7">
        <w:t>│                   │отсека,  при  этом  аварийная  ватерлиния  не  должна│</w:t>
      </w:r>
    </w:p>
    <w:p w:rsidR="00906490" w:rsidRPr="003D66B7" w:rsidRDefault="00906490">
      <w:pPr>
        <w:pStyle w:val="ConsPlusCell"/>
        <w:jc w:val="both"/>
      </w:pPr>
      <w:r w:rsidRPr="003D66B7">
        <w:t>│                   │пересекать  предельную  линию   погружения,   которая│</w:t>
      </w:r>
    </w:p>
    <w:p w:rsidR="00906490" w:rsidRPr="003D66B7" w:rsidRDefault="00906490">
      <w:pPr>
        <w:pStyle w:val="ConsPlusCell"/>
        <w:jc w:val="both"/>
      </w:pPr>
      <w:r w:rsidRPr="003D66B7">
        <w:t>│                   │должна проходить ниже палубы или  открытых  отверстий│</w:t>
      </w:r>
    </w:p>
    <w:p w:rsidR="00906490" w:rsidRPr="003D66B7" w:rsidRDefault="00906490">
      <w:pPr>
        <w:pStyle w:val="ConsPlusCell"/>
        <w:jc w:val="both"/>
      </w:pPr>
      <w:r w:rsidRPr="003D66B7">
        <w:t>│                   │не менее чем на 75 миллиметров.                      │</w:t>
      </w:r>
    </w:p>
    <w:p w:rsidR="00906490" w:rsidRPr="003D66B7" w:rsidRDefault="00906490">
      <w:pPr>
        <w:pStyle w:val="ConsPlusCell"/>
        <w:jc w:val="both"/>
      </w:pPr>
      <w:r w:rsidRPr="003D66B7">
        <w:t>│                   │    Вышеуказанные маломерные  суда  должны  сохранять│</w:t>
      </w:r>
    </w:p>
    <w:p w:rsidR="00906490" w:rsidRPr="003D66B7" w:rsidRDefault="00906490">
      <w:pPr>
        <w:pStyle w:val="ConsPlusCell"/>
        <w:jc w:val="both"/>
      </w:pPr>
      <w:r w:rsidRPr="003D66B7">
        <w:t>│                   │положительную  плавучесть  при  полной   загрузке   в│</w:t>
      </w:r>
    </w:p>
    <w:p w:rsidR="00906490" w:rsidRPr="003D66B7" w:rsidRDefault="00906490">
      <w:pPr>
        <w:pStyle w:val="ConsPlusCell"/>
        <w:jc w:val="both"/>
      </w:pPr>
      <w:r w:rsidRPr="003D66B7">
        <w:t>│                   │случае повреждения любого одного отсека.             │</w:t>
      </w:r>
    </w:p>
    <w:p w:rsidR="00906490" w:rsidRPr="003D66B7" w:rsidRDefault="00906490">
      <w:pPr>
        <w:pStyle w:val="ConsPlusCell"/>
        <w:jc w:val="both"/>
      </w:pPr>
      <w:r w:rsidRPr="003D66B7">
        <w:t>│                   │    Полностью затопленные маломерные  суда  с  полным│</w:t>
      </w:r>
    </w:p>
    <w:p w:rsidR="00906490" w:rsidRPr="003D66B7" w:rsidRDefault="00906490">
      <w:pPr>
        <w:pStyle w:val="ConsPlusCell"/>
        <w:jc w:val="both"/>
      </w:pPr>
      <w:r w:rsidRPr="003D66B7">
        <w:t>│                   │комплектом своего  оборудования,  двигателем,  полным│</w:t>
      </w:r>
    </w:p>
    <w:p w:rsidR="00906490" w:rsidRPr="003D66B7" w:rsidRDefault="00906490">
      <w:pPr>
        <w:pStyle w:val="ConsPlusCell"/>
        <w:jc w:val="both"/>
      </w:pPr>
      <w:r w:rsidRPr="003D66B7">
        <w:t>│                   │запасом топлива и количеством людей должны  сохранять│</w:t>
      </w:r>
    </w:p>
    <w:p w:rsidR="00906490" w:rsidRPr="003D66B7" w:rsidRDefault="00906490">
      <w:pPr>
        <w:pStyle w:val="ConsPlusCell"/>
        <w:jc w:val="both"/>
      </w:pPr>
      <w:r w:rsidRPr="003D66B7">
        <w:t>│                   │положительные плавучесть и остойчивость.             │</w:t>
      </w:r>
    </w:p>
    <w:p w:rsidR="00906490" w:rsidRPr="003D66B7" w:rsidRDefault="00906490">
      <w:pPr>
        <w:pStyle w:val="ConsPlusCell"/>
        <w:jc w:val="both"/>
      </w:pPr>
      <w:r w:rsidRPr="003D66B7">
        <w:t>│                   │    в)   надувные   маломерные   суда   должны   быть│</w:t>
      </w:r>
    </w:p>
    <w:p w:rsidR="00906490" w:rsidRPr="003D66B7" w:rsidRDefault="00906490">
      <w:pPr>
        <w:pStyle w:val="ConsPlusCell"/>
        <w:jc w:val="both"/>
      </w:pPr>
      <w:r w:rsidRPr="003D66B7">
        <w:t>│                   │разделены не менее чем на две секции плавучести.     │</w:t>
      </w:r>
    </w:p>
    <w:p w:rsidR="00906490" w:rsidRPr="003D66B7" w:rsidRDefault="00906490">
      <w:pPr>
        <w:pStyle w:val="ConsPlusCell"/>
        <w:jc w:val="both"/>
      </w:pPr>
      <w:r w:rsidRPr="003D66B7">
        <w:t>│                   │    Надувные   маломерные   суда   должны   сохранять│</w:t>
      </w:r>
    </w:p>
    <w:p w:rsidR="00906490" w:rsidRPr="003D66B7" w:rsidRDefault="00906490">
      <w:pPr>
        <w:pStyle w:val="ConsPlusCell"/>
        <w:jc w:val="both"/>
      </w:pPr>
      <w:r w:rsidRPr="003D66B7">
        <w:t>│                   │положительную  плавучесть  при  полной   загрузке   в│</w:t>
      </w:r>
    </w:p>
    <w:p w:rsidR="00906490" w:rsidRPr="003D66B7" w:rsidRDefault="00906490">
      <w:pPr>
        <w:pStyle w:val="ConsPlusCell"/>
        <w:jc w:val="both"/>
      </w:pPr>
      <w:r w:rsidRPr="003D66B7">
        <w:t>│                   │случае повреждения любой одной секции.               │</w:t>
      </w:r>
    </w:p>
    <w:p w:rsidR="00906490" w:rsidRPr="003D66B7" w:rsidRDefault="00906490">
      <w:pPr>
        <w:pStyle w:val="ConsPlusCell"/>
        <w:jc w:val="both"/>
      </w:pPr>
      <w:r w:rsidRPr="003D66B7">
        <w:t>│                   │    д) беспалубные маломерные суда   должны  обладать│</w:t>
      </w:r>
    </w:p>
    <w:p w:rsidR="00906490" w:rsidRPr="003D66B7" w:rsidRDefault="00906490">
      <w:pPr>
        <w:pStyle w:val="ConsPlusCell"/>
        <w:jc w:val="both"/>
      </w:pPr>
      <w:r w:rsidRPr="003D66B7">
        <w:t>│                   │непотопляемостью  в  залитом  водой   состоянии   при│</w:t>
      </w:r>
    </w:p>
    <w:p w:rsidR="00906490" w:rsidRPr="003D66B7" w:rsidRDefault="00906490">
      <w:pPr>
        <w:pStyle w:val="ConsPlusCell"/>
        <w:jc w:val="both"/>
      </w:pPr>
      <w:r w:rsidRPr="003D66B7">
        <w:t>│                   │полной спецификационной нагрузке.                    │</w:t>
      </w:r>
    </w:p>
    <w:p w:rsidR="00906490" w:rsidRPr="003D66B7" w:rsidRDefault="00906490">
      <w:pPr>
        <w:pStyle w:val="ConsPlusCell"/>
        <w:jc w:val="both"/>
      </w:pPr>
      <w:r w:rsidRPr="003D66B7">
        <w:t>│                   │    Для    всех    маломерных    судов    проектантом│</w:t>
      </w:r>
    </w:p>
    <w:p w:rsidR="00906490" w:rsidRPr="003D66B7" w:rsidRDefault="00906490">
      <w:pPr>
        <w:pStyle w:val="ConsPlusCell"/>
        <w:jc w:val="both"/>
      </w:pPr>
      <w:r w:rsidRPr="003D66B7">
        <w:t>│                   │(строителем маломерного судна) должна быть  назначена│</w:t>
      </w:r>
    </w:p>
    <w:p w:rsidR="00906490" w:rsidRPr="003D66B7" w:rsidRDefault="00906490">
      <w:pPr>
        <w:pStyle w:val="ConsPlusCell"/>
        <w:jc w:val="both"/>
      </w:pPr>
      <w:r w:rsidRPr="003D66B7">
        <w:t>│                   │наименьшая высота надводного  борта,  удовлетворяющая│</w:t>
      </w:r>
    </w:p>
    <w:p w:rsidR="00906490" w:rsidRPr="003D66B7" w:rsidRDefault="00906490">
      <w:pPr>
        <w:pStyle w:val="ConsPlusCell"/>
        <w:jc w:val="both"/>
      </w:pPr>
      <w:r w:rsidRPr="003D66B7">
        <w:t>│                   │требованиям  прочности,  плавучести,  остойчивости  и│</w:t>
      </w:r>
    </w:p>
    <w:p w:rsidR="00906490" w:rsidRPr="003D66B7" w:rsidRDefault="00906490">
      <w:pPr>
        <w:pStyle w:val="ConsPlusCell"/>
        <w:jc w:val="both"/>
      </w:pPr>
      <w:r w:rsidRPr="003D66B7">
        <w:t>│                   │непотопляемости  этих  маломерных  судов,  с   учетом│</w:t>
      </w:r>
    </w:p>
    <w:p w:rsidR="00906490" w:rsidRPr="003D66B7" w:rsidRDefault="00906490">
      <w:pPr>
        <w:pStyle w:val="ConsPlusCell"/>
        <w:jc w:val="both"/>
      </w:pPr>
      <w:r w:rsidRPr="003D66B7">
        <w:t>│                   │ветро-волновых режимов допустимых районов плавания.  │</w:t>
      </w:r>
    </w:p>
    <w:p w:rsidR="00906490" w:rsidRPr="003D66B7" w:rsidRDefault="00906490">
      <w:pPr>
        <w:pStyle w:val="ConsPlusCell"/>
        <w:jc w:val="both"/>
      </w:pPr>
      <w:r w:rsidRPr="003D66B7">
        <w:t>├───────────────────┼─────────────────────────────────────────────────────┤</w:t>
      </w:r>
    </w:p>
    <w:p w:rsidR="00906490" w:rsidRPr="003D66B7" w:rsidRDefault="00906490">
      <w:pPr>
        <w:pStyle w:val="ConsPlusCell"/>
        <w:jc w:val="both"/>
      </w:pPr>
      <w:r w:rsidRPr="003D66B7">
        <w:t>│Маневренность      │    Маневренность     самоходного     водоизмещающего│</w:t>
      </w:r>
    </w:p>
    <w:p w:rsidR="00906490" w:rsidRPr="003D66B7" w:rsidRDefault="00906490">
      <w:pPr>
        <w:pStyle w:val="ConsPlusCell"/>
        <w:jc w:val="both"/>
      </w:pPr>
      <w:r w:rsidRPr="003D66B7">
        <w:t>│                   │маломерного судна  должна  соответствовать  следующим│</w:t>
      </w:r>
    </w:p>
    <w:p w:rsidR="00906490" w:rsidRPr="003D66B7" w:rsidRDefault="00906490">
      <w:pPr>
        <w:pStyle w:val="ConsPlusCell"/>
        <w:jc w:val="both"/>
      </w:pPr>
      <w:r w:rsidRPr="003D66B7">
        <w:t>│                   │показателям:                                         │</w:t>
      </w:r>
    </w:p>
    <w:p w:rsidR="00906490" w:rsidRPr="003D66B7" w:rsidRDefault="00906490">
      <w:pPr>
        <w:pStyle w:val="ConsPlusCell"/>
        <w:jc w:val="both"/>
      </w:pPr>
      <w:r w:rsidRPr="003D66B7">
        <w:t>│                   │    а) при повороте маломерного судна на  тихой  воде│</w:t>
      </w:r>
    </w:p>
    <w:p w:rsidR="00906490" w:rsidRPr="003D66B7" w:rsidRDefault="00906490">
      <w:pPr>
        <w:pStyle w:val="ConsPlusCell"/>
        <w:jc w:val="both"/>
      </w:pPr>
      <w:r w:rsidRPr="003D66B7">
        <w:t>│                   │отношение диаметра установившейся циркуляции к  длине│</w:t>
      </w:r>
    </w:p>
    <w:p w:rsidR="00906490" w:rsidRPr="003D66B7" w:rsidRDefault="00906490">
      <w:pPr>
        <w:pStyle w:val="ConsPlusCell"/>
        <w:jc w:val="both"/>
      </w:pPr>
      <w:r w:rsidRPr="003D66B7">
        <w:t>│                   │маломерного судна должно быть не более двух;         │</w:t>
      </w:r>
    </w:p>
    <w:p w:rsidR="00906490" w:rsidRPr="003D66B7" w:rsidRDefault="00906490">
      <w:pPr>
        <w:pStyle w:val="ConsPlusCell"/>
        <w:jc w:val="both"/>
      </w:pPr>
      <w:r w:rsidRPr="003D66B7">
        <w:t>│                   │    б) при ходе маломерного судна на тихой  воде  при│</w:t>
      </w:r>
    </w:p>
    <w:p w:rsidR="00906490" w:rsidRPr="003D66B7" w:rsidRDefault="00906490">
      <w:pPr>
        <w:pStyle w:val="ConsPlusCell"/>
        <w:jc w:val="both"/>
      </w:pPr>
      <w:r w:rsidRPr="003D66B7">
        <w:t>│                   │нулевом угле перекладки руля  диаметр  установившейся│</w:t>
      </w:r>
    </w:p>
    <w:p w:rsidR="00906490" w:rsidRPr="003D66B7" w:rsidRDefault="00906490">
      <w:pPr>
        <w:pStyle w:val="ConsPlusCell"/>
        <w:jc w:val="both"/>
      </w:pPr>
      <w:r w:rsidRPr="003D66B7">
        <w:t>│                   │циркуляции  должен  составлять  не  менее   10   длин│</w:t>
      </w:r>
    </w:p>
    <w:p w:rsidR="00906490" w:rsidRPr="003D66B7" w:rsidRDefault="00906490">
      <w:pPr>
        <w:pStyle w:val="ConsPlusCell"/>
        <w:jc w:val="both"/>
      </w:pPr>
      <w:r w:rsidRPr="003D66B7">
        <w:t>│                   │маломерного  судна,  или  маломерное   судно   должно│</w:t>
      </w:r>
    </w:p>
    <w:p w:rsidR="00906490" w:rsidRPr="003D66B7" w:rsidRDefault="00906490">
      <w:pPr>
        <w:pStyle w:val="ConsPlusCell"/>
        <w:jc w:val="both"/>
      </w:pPr>
      <w:r w:rsidRPr="003D66B7">
        <w:t>│                   │продолжать движение прямым курсом;                   │</w:t>
      </w:r>
    </w:p>
    <w:p w:rsidR="00906490" w:rsidRPr="003D66B7" w:rsidRDefault="00906490">
      <w:pPr>
        <w:pStyle w:val="ConsPlusCell"/>
        <w:jc w:val="both"/>
      </w:pPr>
      <w:r w:rsidRPr="003D66B7">
        <w:t>│                   │    в)  маломерное   судно   должно   выводиться   из│</w:t>
      </w:r>
    </w:p>
    <w:p w:rsidR="00906490" w:rsidRPr="003D66B7" w:rsidRDefault="00906490">
      <w:pPr>
        <w:pStyle w:val="ConsPlusCell"/>
        <w:jc w:val="both"/>
      </w:pPr>
      <w:r w:rsidRPr="003D66B7">
        <w:t>│                   │установившейся  циркуляции,  совершаемой   при   угле│</w:t>
      </w:r>
    </w:p>
    <w:p w:rsidR="00906490" w:rsidRPr="003D66B7" w:rsidRDefault="00906490">
      <w:pPr>
        <w:pStyle w:val="ConsPlusCell"/>
        <w:jc w:val="both"/>
      </w:pPr>
      <w:r w:rsidRPr="003D66B7">
        <w:t>│                   │перекладки  руля   20   градусов,   после   остановки│</w:t>
      </w:r>
    </w:p>
    <w:p w:rsidR="00906490" w:rsidRPr="003D66B7" w:rsidRDefault="00906490">
      <w:pPr>
        <w:pStyle w:val="ConsPlusCell"/>
        <w:jc w:val="both"/>
      </w:pPr>
      <w:r w:rsidRPr="003D66B7">
        <w:t>│                   │двигателей действием главных средств  управления  без│</w:t>
      </w:r>
    </w:p>
    <w:p w:rsidR="00906490" w:rsidRPr="003D66B7" w:rsidRDefault="00906490">
      <w:pPr>
        <w:pStyle w:val="ConsPlusCell"/>
        <w:jc w:val="both"/>
      </w:pPr>
      <w:r w:rsidRPr="003D66B7">
        <w:t>│                   │использования подруливающего устройства;             │</w:t>
      </w:r>
    </w:p>
    <w:p w:rsidR="00906490" w:rsidRPr="003D66B7" w:rsidRDefault="00906490">
      <w:pPr>
        <w:pStyle w:val="ConsPlusCell"/>
        <w:jc w:val="both"/>
      </w:pPr>
      <w:r w:rsidRPr="003D66B7">
        <w:t>│                   │    г)   тормозной   путь   маломерного   судна   при│</w:t>
      </w:r>
    </w:p>
    <w:p w:rsidR="00906490" w:rsidRPr="003D66B7" w:rsidRDefault="00906490">
      <w:pPr>
        <w:pStyle w:val="ConsPlusCell"/>
        <w:jc w:val="both"/>
      </w:pPr>
      <w:r w:rsidRPr="003D66B7">
        <w:t>│                   │выполнении испытания на торможение с помощью  полного│</w:t>
      </w:r>
    </w:p>
    <w:p w:rsidR="00906490" w:rsidRPr="003D66B7" w:rsidRDefault="00906490">
      <w:pPr>
        <w:pStyle w:val="ConsPlusCell"/>
        <w:jc w:val="both"/>
      </w:pPr>
      <w:r w:rsidRPr="003D66B7">
        <w:t>│                   │хода назад не должен превышать  15  длин  маломерного│</w:t>
      </w:r>
    </w:p>
    <w:p w:rsidR="00906490" w:rsidRPr="003D66B7" w:rsidRDefault="00906490">
      <w:pPr>
        <w:pStyle w:val="ConsPlusCell"/>
        <w:jc w:val="both"/>
      </w:pPr>
      <w:r w:rsidRPr="003D66B7">
        <w:t>│                   │судна;                                               │</w:t>
      </w:r>
    </w:p>
    <w:p w:rsidR="00906490" w:rsidRPr="003D66B7" w:rsidRDefault="00906490">
      <w:pPr>
        <w:pStyle w:val="ConsPlusCell"/>
        <w:jc w:val="both"/>
      </w:pPr>
      <w:r w:rsidRPr="003D66B7">
        <w:t>│                   │    д) движение  маломерного  судна  заданным  прямым│</w:t>
      </w:r>
    </w:p>
    <w:p w:rsidR="00906490" w:rsidRPr="003D66B7" w:rsidRDefault="00906490">
      <w:pPr>
        <w:pStyle w:val="ConsPlusCell"/>
        <w:jc w:val="both"/>
      </w:pPr>
      <w:r w:rsidRPr="003D66B7">
        <w:t>│                   │курсом с  номинальной  частотой  вращения  движителей│</w:t>
      </w:r>
    </w:p>
    <w:p w:rsidR="00906490" w:rsidRPr="003D66B7" w:rsidRDefault="00906490">
      <w:pPr>
        <w:pStyle w:val="ConsPlusCell"/>
        <w:jc w:val="both"/>
      </w:pPr>
      <w:r w:rsidRPr="003D66B7">
        <w:t>│                   │должно   быть   возможно    при    скорости    ветра,│</w:t>
      </w:r>
    </w:p>
    <w:p w:rsidR="00906490" w:rsidRPr="003D66B7" w:rsidRDefault="00906490">
      <w:pPr>
        <w:pStyle w:val="ConsPlusCell"/>
        <w:jc w:val="both"/>
      </w:pPr>
      <w:r w:rsidRPr="003D66B7">
        <w:t>│                   │составляющей:   в   бассейнах   с    высотой    волны│</w:t>
      </w:r>
    </w:p>
    <w:p w:rsidR="00906490" w:rsidRPr="003D66B7" w:rsidRDefault="00906490">
      <w:pPr>
        <w:pStyle w:val="ConsPlusCell"/>
        <w:jc w:val="both"/>
      </w:pPr>
      <w:r w:rsidRPr="003D66B7">
        <w:t>│                   │однопроцентной обеспеченности  2,0  метра  и  высотой│</w:t>
      </w:r>
    </w:p>
    <w:p w:rsidR="00906490" w:rsidRPr="003D66B7" w:rsidRDefault="00906490">
      <w:pPr>
        <w:pStyle w:val="ConsPlusCell"/>
        <w:jc w:val="both"/>
      </w:pPr>
      <w:r w:rsidRPr="003D66B7">
        <w:t>│                   │волны  трехпроцентной  обеспеченности  3,0  метра   и│</w:t>
      </w:r>
    </w:p>
    <w:p w:rsidR="00906490" w:rsidRPr="003D66B7" w:rsidRDefault="00906490">
      <w:pPr>
        <w:pStyle w:val="ConsPlusCell"/>
        <w:jc w:val="both"/>
      </w:pPr>
      <w:r w:rsidRPr="003D66B7">
        <w:t>│                   │более - не менее 19 метров в секунду и в бассейнах  с│</w:t>
      </w:r>
    </w:p>
    <w:p w:rsidR="00906490" w:rsidRPr="003D66B7" w:rsidRDefault="00906490">
      <w:pPr>
        <w:pStyle w:val="ConsPlusCell"/>
        <w:jc w:val="both"/>
      </w:pPr>
      <w:r w:rsidRPr="003D66B7">
        <w:t>│                   │высотой волны однопроцентной  обеспеченности  до  1,2│</w:t>
      </w:r>
    </w:p>
    <w:p w:rsidR="00906490" w:rsidRPr="003D66B7" w:rsidRDefault="00906490">
      <w:pPr>
        <w:pStyle w:val="ConsPlusCell"/>
        <w:jc w:val="both"/>
      </w:pPr>
      <w:r w:rsidRPr="003D66B7">
        <w:t>│                   │метра - не менее 14 метров в секунду.                │</w:t>
      </w:r>
    </w:p>
    <w:p w:rsidR="00906490" w:rsidRPr="003D66B7" w:rsidRDefault="00906490">
      <w:pPr>
        <w:pStyle w:val="ConsPlusCell"/>
        <w:jc w:val="both"/>
      </w:pPr>
      <w:r w:rsidRPr="003D66B7">
        <w:t>├───────────────────┼─────────────────────────────────────────────────────┤</w:t>
      </w:r>
    </w:p>
    <w:p w:rsidR="00906490" w:rsidRPr="003D66B7" w:rsidRDefault="00906490">
      <w:pPr>
        <w:pStyle w:val="ConsPlusCell"/>
        <w:jc w:val="both"/>
      </w:pPr>
      <w:r w:rsidRPr="003D66B7">
        <w:t>│Ограждения         │    Открытая  верхняя  рабочая   палуба   маломерного│</w:t>
      </w:r>
    </w:p>
    <w:p w:rsidR="00906490" w:rsidRPr="003D66B7" w:rsidRDefault="00906490">
      <w:pPr>
        <w:pStyle w:val="ConsPlusCell"/>
        <w:jc w:val="both"/>
      </w:pPr>
      <w:r w:rsidRPr="003D66B7">
        <w:t>│(фальшборт или     │судна длиной 6  метров  и  более,  рассчитанного  для│</w:t>
      </w:r>
    </w:p>
    <w:p w:rsidR="00906490" w:rsidRPr="003D66B7" w:rsidRDefault="00906490">
      <w:pPr>
        <w:pStyle w:val="ConsPlusCell"/>
        <w:jc w:val="both"/>
      </w:pPr>
      <w:r w:rsidRPr="003D66B7">
        <w:t>│леерное            │плавания в  районах  0  -  III  категорий  сложности,│</w:t>
      </w:r>
    </w:p>
    <w:p w:rsidR="00906490" w:rsidRPr="003D66B7" w:rsidRDefault="00906490">
      <w:pPr>
        <w:pStyle w:val="ConsPlusCell"/>
        <w:jc w:val="both"/>
      </w:pPr>
      <w:r w:rsidRPr="003D66B7">
        <w:t>│устройство),       │должна быть ограждена сплошным леерным ограждением  с│</w:t>
      </w:r>
    </w:p>
    <w:p w:rsidR="00906490" w:rsidRPr="003D66B7" w:rsidRDefault="00906490">
      <w:pPr>
        <w:pStyle w:val="ConsPlusCell"/>
        <w:jc w:val="both"/>
      </w:pPr>
      <w:r w:rsidRPr="003D66B7">
        <w:t>│поручни, переходные│релингами   или   фальшбортами.   Ограждения   должны│</w:t>
      </w:r>
    </w:p>
    <w:p w:rsidR="00906490" w:rsidRPr="003D66B7" w:rsidRDefault="00906490">
      <w:pPr>
        <w:pStyle w:val="ConsPlusCell"/>
        <w:jc w:val="both"/>
      </w:pPr>
      <w:r w:rsidRPr="003D66B7">
        <w:t>│мостики, сходные   │выдерживать    нагрузки,    возникающие    при     их│</w:t>
      </w:r>
    </w:p>
    <w:p w:rsidR="00906490" w:rsidRPr="003D66B7" w:rsidRDefault="00906490">
      <w:pPr>
        <w:pStyle w:val="ConsPlusCell"/>
        <w:jc w:val="both"/>
      </w:pPr>
      <w:r w:rsidRPr="003D66B7">
        <w:t>│трапы              │эксплуатации. Устройства для соединения  и  крепления│</w:t>
      </w:r>
    </w:p>
    <w:p w:rsidR="00906490" w:rsidRPr="003D66B7" w:rsidRDefault="00906490">
      <w:pPr>
        <w:pStyle w:val="ConsPlusCell"/>
        <w:jc w:val="both"/>
      </w:pPr>
      <w:r w:rsidRPr="003D66B7">
        <w:t>│                   │ограждений должны  быть  изготовлены  таким  образом,│</w:t>
      </w:r>
    </w:p>
    <w:p w:rsidR="00906490" w:rsidRPr="003D66B7" w:rsidRDefault="00906490">
      <w:pPr>
        <w:pStyle w:val="ConsPlusCell"/>
        <w:jc w:val="both"/>
      </w:pPr>
      <w:r w:rsidRPr="003D66B7">
        <w:t>│                   │чтобы они не  ослаблялись  от  вибрации.  Если  общая│</w:t>
      </w:r>
    </w:p>
    <w:p w:rsidR="00906490" w:rsidRPr="003D66B7" w:rsidRDefault="00906490">
      <w:pPr>
        <w:pStyle w:val="ConsPlusCell"/>
        <w:jc w:val="both"/>
      </w:pPr>
      <w:r w:rsidRPr="003D66B7">
        <w:t>│                   │линия леерных  ограждений  прерывается  бортовым  или│</w:t>
      </w:r>
    </w:p>
    <w:p w:rsidR="00906490" w:rsidRPr="003D66B7" w:rsidRDefault="00906490">
      <w:pPr>
        <w:pStyle w:val="ConsPlusCell"/>
        <w:jc w:val="both"/>
      </w:pPr>
      <w:r w:rsidRPr="003D66B7">
        <w:t>│                   │кормовыми  проходами,   эти   проходы   должны   быть│</w:t>
      </w:r>
    </w:p>
    <w:p w:rsidR="00906490" w:rsidRPr="003D66B7" w:rsidRDefault="00906490">
      <w:pPr>
        <w:pStyle w:val="ConsPlusCell"/>
        <w:jc w:val="both"/>
      </w:pPr>
      <w:r w:rsidRPr="003D66B7">
        <w:t>│                   │обеспечены надежными закрытиями.                     │</w:t>
      </w:r>
    </w:p>
    <w:p w:rsidR="00906490" w:rsidRPr="003D66B7" w:rsidRDefault="00906490">
      <w:pPr>
        <w:pStyle w:val="ConsPlusCell"/>
        <w:jc w:val="both"/>
      </w:pPr>
      <w:r w:rsidRPr="003D66B7">
        <w:t>│                   │    Беспалубные  маломерные  суда,  рассчитанные  для│</w:t>
      </w:r>
    </w:p>
    <w:p w:rsidR="00906490" w:rsidRPr="003D66B7" w:rsidRDefault="00906490">
      <w:pPr>
        <w:pStyle w:val="ConsPlusCell"/>
        <w:jc w:val="both"/>
      </w:pPr>
      <w:r w:rsidRPr="003D66B7">
        <w:t>│                   │плавания в  районах  0  -  III  категорий  сложности,│</w:t>
      </w:r>
    </w:p>
    <w:p w:rsidR="00906490" w:rsidRPr="003D66B7" w:rsidRDefault="00906490">
      <w:pPr>
        <w:pStyle w:val="ConsPlusCell"/>
        <w:jc w:val="both"/>
      </w:pPr>
      <w:r w:rsidRPr="003D66B7">
        <w:t>│                   │должны быть оборудованы стойкой  -  релингом  высотой│</w:t>
      </w:r>
    </w:p>
    <w:p w:rsidR="00906490" w:rsidRPr="003D66B7" w:rsidRDefault="00906490">
      <w:pPr>
        <w:pStyle w:val="ConsPlusCell"/>
        <w:jc w:val="both"/>
      </w:pPr>
      <w:r w:rsidRPr="003D66B7">
        <w:t>│                   │не менее 1000 миллиметров,  расположенной  в  носовой│</w:t>
      </w:r>
    </w:p>
    <w:p w:rsidR="00906490" w:rsidRPr="003D66B7" w:rsidRDefault="00906490">
      <w:pPr>
        <w:pStyle w:val="ConsPlusCell"/>
        <w:jc w:val="both"/>
      </w:pPr>
      <w:r w:rsidRPr="003D66B7">
        <w:t>│                   │части маломерного судна.                             │</w:t>
      </w:r>
    </w:p>
    <w:p w:rsidR="00906490" w:rsidRPr="003D66B7" w:rsidRDefault="00906490">
      <w:pPr>
        <w:pStyle w:val="ConsPlusCell"/>
        <w:jc w:val="both"/>
      </w:pPr>
      <w:r w:rsidRPr="003D66B7">
        <w:t>│                   │    Беспалубные  маломерные  суда,  предусматривающие│</w:t>
      </w:r>
    </w:p>
    <w:p w:rsidR="00906490" w:rsidRPr="003D66B7" w:rsidRDefault="00906490">
      <w:pPr>
        <w:pStyle w:val="ConsPlusCell"/>
        <w:jc w:val="both"/>
      </w:pPr>
      <w:r w:rsidRPr="003D66B7">
        <w:t>│                   │движение в  режиме  глиссирования,  рассчитанные  для│</w:t>
      </w:r>
    </w:p>
    <w:p w:rsidR="00906490" w:rsidRPr="003D66B7" w:rsidRDefault="00906490">
      <w:pPr>
        <w:pStyle w:val="ConsPlusCell"/>
        <w:jc w:val="both"/>
      </w:pPr>
      <w:r w:rsidRPr="003D66B7">
        <w:t>│                   │плавания в  районах  0  -  III  категории  сложности,│</w:t>
      </w:r>
    </w:p>
    <w:p w:rsidR="00906490" w:rsidRPr="003D66B7" w:rsidRDefault="00906490">
      <w:pPr>
        <w:pStyle w:val="ConsPlusCell"/>
        <w:jc w:val="both"/>
      </w:pPr>
      <w:r w:rsidRPr="003D66B7">
        <w:t>│                   │должны быть оборудованы стременами для ног и  скобами│</w:t>
      </w:r>
    </w:p>
    <w:p w:rsidR="00906490" w:rsidRPr="003D66B7" w:rsidRDefault="00906490">
      <w:pPr>
        <w:pStyle w:val="ConsPlusCell"/>
        <w:jc w:val="both"/>
      </w:pPr>
      <w:r w:rsidRPr="003D66B7">
        <w:t>│                   │(поручнями) для рук в районе мест сидения людей.     │</w:t>
      </w:r>
    </w:p>
    <w:p w:rsidR="00906490" w:rsidRPr="003D66B7" w:rsidRDefault="00906490">
      <w:pPr>
        <w:pStyle w:val="ConsPlusCell"/>
        <w:jc w:val="both"/>
      </w:pPr>
      <w:r w:rsidRPr="003D66B7">
        <w:t>│                   │    Надстройки,   рубки,   трапы,    сходные    люки,│</w:t>
      </w:r>
    </w:p>
    <w:p w:rsidR="00906490" w:rsidRPr="003D66B7" w:rsidRDefault="00906490">
      <w:pPr>
        <w:pStyle w:val="ConsPlusCell"/>
        <w:jc w:val="both"/>
      </w:pPr>
      <w:r w:rsidRPr="003D66B7">
        <w:t>│                   │коридоры,   внутренние    помещения    должны    быть│</w:t>
      </w:r>
    </w:p>
    <w:p w:rsidR="00906490" w:rsidRPr="003D66B7" w:rsidRDefault="00906490">
      <w:pPr>
        <w:pStyle w:val="ConsPlusCell"/>
        <w:jc w:val="both"/>
      </w:pPr>
      <w:r w:rsidRPr="003D66B7">
        <w:t>│                   │оборудованы  поручнями  внутри  и   снаружи   корпуса│</w:t>
      </w:r>
    </w:p>
    <w:p w:rsidR="00906490" w:rsidRPr="003D66B7" w:rsidRDefault="00906490">
      <w:pPr>
        <w:pStyle w:val="ConsPlusCell"/>
        <w:jc w:val="both"/>
      </w:pPr>
      <w:r w:rsidRPr="003D66B7">
        <w:t>│                   │маломерного  судна  там,  где  это   необходимо   для│</w:t>
      </w:r>
    </w:p>
    <w:p w:rsidR="00906490" w:rsidRPr="003D66B7" w:rsidRDefault="00906490">
      <w:pPr>
        <w:pStyle w:val="ConsPlusCell"/>
        <w:jc w:val="both"/>
      </w:pPr>
      <w:r w:rsidRPr="003D66B7">
        <w:t>│                   │обеспечения  безопасного  нахождения,  перемещения  и│</w:t>
      </w:r>
    </w:p>
    <w:p w:rsidR="00906490" w:rsidRPr="003D66B7" w:rsidRDefault="00906490">
      <w:pPr>
        <w:pStyle w:val="ConsPlusCell"/>
        <w:jc w:val="both"/>
      </w:pPr>
      <w:r w:rsidRPr="003D66B7">
        <w:t>│                   │работы        людей         в         неблагоприятных│</w:t>
      </w:r>
    </w:p>
    <w:p w:rsidR="00906490" w:rsidRPr="003D66B7" w:rsidRDefault="00906490">
      <w:pPr>
        <w:pStyle w:val="ConsPlusCell"/>
        <w:jc w:val="both"/>
      </w:pPr>
      <w:r w:rsidRPr="003D66B7">
        <w:t>│                   │гидрометеорологических условиях.                     │</w:t>
      </w:r>
    </w:p>
    <w:p w:rsidR="00906490" w:rsidRPr="003D66B7" w:rsidRDefault="00906490">
      <w:pPr>
        <w:pStyle w:val="ConsPlusCell"/>
        <w:jc w:val="both"/>
      </w:pPr>
      <w:r w:rsidRPr="003D66B7">
        <w:t>│                   │    Поверхность   рабочей    палубы    должна    быть│</w:t>
      </w:r>
    </w:p>
    <w:p w:rsidR="00906490" w:rsidRPr="003D66B7" w:rsidRDefault="00906490">
      <w:pPr>
        <w:pStyle w:val="ConsPlusCell"/>
        <w:jc w:val="both"/>
      </w:pPr>
      <w:r w:rsidRPr="003D66B7">
        <w:t>│                   │нескользящей.  Поверхности  крышек   люков,   которые│</w:t>
      </w:r>
    </w:p>
    <w:p w:rsidR="00906490" w:rsidRPr="003D66B7" w:rsidRDefault="00906490">
      <w:pPr>
        <w:pStyle w:val="ConsPlusCell"/>
        <w:jc w:val="both"/>
      </w:pPr>
      <w:r w:rsidRPr="003D66B7">
        <w:t>│                   │установлены   на   верхней   палубе,   и    наклонные│</w:t>
      </w:r>
    </w:p>
    <w:p w:rsidR="00906490" w:rsidRPr="003D66B7" w:rsidRDefault="00906490">
      <w:pPr>
        <w:pStyle w:val="ConsPlusCell"/>
        <w:jc w:val="both"/>
      </w:pPr>
      <w:r w:rsidRPr="003D66B7">
        <w:t>│                   │поверхности  комингсов  рубок   и   кокпитов   должны│</w:t>
      </w:r>
    </w:p>
    <w:p w:rsidR="00906490" w:rsidRPr="003D66B7" w:rsidRDefault="00906490">
      <w:pPr>
        <w:pStyle w:val="ConsPlusCell"/>
        <w:jc w:val="both"/>
      </w:pPr>
      <w:r w:rsidRPr="003D66B7">
        <w:t>│                   │обладать противоскользящими свойствами.              │</w:t>
      </w:r>
    </w:p>
    <w:p w:rsidR="00906490" w:rsidRPr="003D66B7" w:rsidRDefault="00906490">
      <w:pPr>
        <w:pStyle w:val="ConsPlusCell"/>
        <w:jc w:val="both"/>
      </w:pPr>
      <w:r w:rsidRPr="003D66B7">
        <w:t>│                   │    На маломерных судах, рассчитанных на  плавания  в│</w:t>
      </w:r>
    </w:p>
    <w:p w:rsidR="00906490" w:rsidRPr="003D66B7" w:rsidRDefault="00906490">
      <w:pPr>
        <w:pStyle w:val="ConsPlusCell"/>
        <w:jc w:val="both"/>
      </w:pPr>
      <w:r w:rsidRPr="003D66B7">
        <w:t>│                   │районах, относящихся к 0 - III категориям  сложности,│</w:t>
      </w:r>
    </w:p>
    <w:p w:rsidR="00906490" w:rsidRPr="003D66B7" w:rsidRDefault="00906490">
      <w:pPr>
        <w:pStyle w:val="ConsPlusCell"/>
        <w:jc w:val="both"/>
      </w:pPr>
      <w:r w:rsidRPr="003D66B7">
        <w:t>│                   │должны быть предусмотрены  забортный  подвесной  трап│</w:t>
      </w:r>
    </w:p>
    <w:p w:rsidR="00906490" w:rsidRPr="003D66B7" w:rsidRDefault="00906490">
      <w:pPr>
        <w:pStyle w:val="ConsPlusCell"/>
        <w:jc w:val="both"/>
      </w:pPr>
      <w:r w:rsidRPr="003D66B7">
        <w:t>│                   │или сеть с  ячеей  не  более  40  -  45  миллиметров,│</w:t>
      </w:r>
    </w:p>
    <w:p w:rsidR="00906490" w:rsidRPr="003D66B7" w:rsidRDefault="00906490">
      <w:pPr>
        <w:pStyle w:val="ConsPlusCell"/>
        <w:jc w:val="both"/>
      </w:pPr>
      <w:r w:rsidRPr="003D66B7">
        <w:t>│                   │опускающиеся  на  глубину  не  менее   чем   на   600│</w:t>
      </w:r>
    </w:p>
    <w:p w:rsidR="00906490" w:rsidRPr="003D66B7" w:rsidRDefault="00906490">
      <w:pPr>
        <w:pStyle w:val="ConsPlusCell"/>
        <w:jc w:val="both"/>
      </w:pPr>
      <w:r w:rsidRPr="003D66B7">
        <w:t>│                   │миллиметров, считая от ватерлинии  маломерного  судна│</w:t>
      </w:r>
    </w:p>
    <w:p w:rsidR="00906490" w:rsidRPr="003D66B7" w:rsidRDefault="00906490">
      <w:pPr>
        <w:pStyle w:val="ConsPlusCell"/>
        <w:jc w:val="both"/>
      </w:pPr>
      <w:r w:rsidRPr="003D66B7">
        <w:t>│                   │порожнем.   В   тех   случаях,    когда    невозможно│</w:t>
      </w:r>
    </w:p>
    <w:p w:rsidR="00906490" w:rsidRPr="003D66B7" w:rsidRDefault="00906490">
      <w:pPr>
        <w:pStyle w:val="ConsPlusCell"/>
        <w:jc w:val="both"/>
      </w:pPr>
      <w:r w:rsidRPr="003D66B7">
        <w:t>│                   │использование на маломерном  судне  трапа  или  сети,│</w:t>
      </w:r>
    </w:p>
    <w:p w:rsidR="00906490" w:rsidRPr="003D66B7" w:rsidRDefault="00906490">
      <w:pPr>
        <w:pStyle w:val="ConsPlusCell"/>
        <w:jc w:val="both"/>
      </w:pPr>
      <w:r w:rsidRPr="003D66B7">
        <w:t>│                   │должно предусматриваться иное  не  менее  эффективное│</w:t>
      </w:r>
    </w:p>
    <w:p w:rsidR="00906490" w:rsidRPr="003D66B7" w:rsidRDefault="00906490">
      <w:pPr>
        <w:pStyle w:val="ConsPlusCell"/>
        <w:jc w:val="both"/>
      </w:pPr>
      <w:r w:rsidRPr="003D66B7">
        <w:t>│                   │средство, обеспечивающее подъем из  воды  человека  в│</w:t>
      </w:r>
    </w:p>
    <w:p w:rsidR="00906490" w:rsidRPr="003D66B7" w:rsidRDefault="00906490">
      <w:pPr>
        <w:pStyle w:val="ConsPlusCell"/>
        <w:jc w:val="both"/>
      </w:pPr>
      <w:r w:rsidRPr="003D66B7">
        <w:t>│                   │бессознательном состоянии.                           │</w:t>
      </w:r>
    </w:p>
    <w:p w:rsidR="00906490" w:rsidRPr="003D66B7" w:rsidRDefault="00906490">
      <w:pPr>
        <w:pStyle w:val="ConsPlusCell"/>
        <w:jc w:val="both"/>
      </w:pPr>
      <w:r w:rsidRPr="003D66B7">
        <w:t>│                   │    Наименьшее расстояние между  носовой  и  кормовой│</w:t>
      </w:r>
    </w:p>
    <w:p w:rsidR="00906490" w:rsidRPr="003D66B7" w:rsidRDefault="00906490">
      <w:pPr>
        <w:pStyle w:val="ConsPlusCell"/>
        <w:jc w:val="both"/>
      </w:pPr>
      <w:r w:rsidRPr="003D66B7">
        <w:t>│                   │кромками   моста   (мостов),   соединяющего   корпуса│</w:t>
      </w:r>
    </w:p>
    <w:p w:rsidR="00906490" w:rsidRPr="003D66B7" w:rsidRDefault="00906490">
      <w:pPr>
        <w:pStyle w:val="ConsPlusCell"/>
        <w:jc w:val="both"/>
      </w:pPr>
      <w:r w:rsidRPr="003D66B7">
        <w:t>│                   │многокорпусных  маломерных  судов,  должно  быть   не│</w:t>
      </w:r>
    </w:p>
    <w:p w:rsidR="00906490" w:rsidRPr="003D66B7" w:rsidRDefault="00906490">
      <w:pPr>
        <w:pStyle w:val="ConsPlusCell"/>
        <w:jc w:val="both"/>
      </w:pPr>
      <w:r w:rsidRPr="003D66B7">
        <w:t>│                   │менее 0,5 длины  наименьшего  из  соединяемых  данным│</w:t>
      </w:r>
    </w:p>
    <w:p w:rsidR="00906490" w:rsidRPr="003D66B7" w:rsidRDefault="00906490">
      <w:pPr>
        <w:pStyle w:val="ConsPlusCell"/>
        <w:jc w:val="both"/>
      </w:pPr>
      <w:r w:rsidRPr="003D66B7">
        <w:t>│                   │мостом (мостами) корпусов.                           │</w:t>
      </w:r>
    </w:p>
    <w:p w:rsidR="00906490" w:rsidRPr="003D66B7" w:rsidRDefault="00906490">
      <w:pPr>
        <w:pStyle w:val="ConsPlusCell"/>
        <w:jc w:val="both"/>
      </w:pPr>
      <w:r w:rsidRPr="003D66B7">
        <w:t>│                   │    Все судовые трапы (сходни),  предназначенные  для│</w:t>
      </w:r>
    </w:p>
    <w:p w:rsidR="00906490" w:rsidRPr="003D66B7" w:rsidRDefault="00906490">
      <w:pPr>
        <w:pStyle w:val="ConsPlusCell"/>
        <w:jc w:val="both"/>
      </w:pPr>
      <w:r w:rsidRPr="003D66B7">
        <w:t>│                   │подъема  на  маломерное  судно,  выхода  на   палубу,│</w:t>
      </w:r>
    </w:p>
    <w:p w:rsidR="00906490" w:rsidRPr="003D66B7" w:rsidRDefault="00906490">
      <w:pPr>
        <w:pStyle w:val="ConsPlusCell"/>
        <w:jc w:val="both"/>
      </w:pPr>
      <w:r w:rsidRPr="003D66B7">
        <w:t>│                   │сообщения между помещениями, площадками и  мостиками,│</w:t>
      </w:r>
    </w:p>
    <w:p w:rsidR="00906490" w:rsidRPr="003D66B7" w:rsidRDefault="00906490">
      <w:pPr>
        <w:pStyle w:val="ConsPlusCell"/>
        <w:jc w:val="both"/>
      </w:pPr>
      <w:r w:rsidRPr="003D66B7">
        <w:t>│                   │для доступа к  оборудованию,  должны  быть  удобны  и│</w:t>
      </w:r>
    </w:p>
    <w:p w:rsidR="00906490" w:rsidRPr="003D66B7" w:rsidRDefault="00906490">
      <w:pPr>
        <w:pStyle w:val="ConsPlusCell"/>
        <w:jc w:val="both"/>
      </w:pPr>
      <w:r w:rsidRPr="003D66B7">
        <w:t>│                   │безопасны при пользовании.                           │</w:t>
      </w:r>
    </w:p>
    <w:p w:rsidR="00906490" w:rsidRPr="003D66B7" w:rsidRDefault="00906490">
      <w:pPr>
        <w:pStyle w:val="ConsPlusCell"/>
        <w:jc w:val="both"/>
      </w:pPr>
      <w:r w:rsidRPr="003D66B7">
        <w:t>│                   │    Ширина   наклонных   трапов,   измеренная   между│</w:t>
      </w:r>
    </w:p>
    <w:p w:rsidR="00906490" w:rsidRPr="003D66B7" w:rsidRDefault="00906490">
      <w:pPr>
        <w:pStyle w:val="ConsPlusCell"/>
        <w:jc w:val="both"/>
      </w:pPr>
      <w:r w:rsidRPr="003D66B7">
        <w:t>│                   │тетивами, должна быть не менее 500 миллиметров,  угол│</w:t>
      </w:r>
    </w:p>
    <w:p w:rsidR="00906490" w:rsidRPr="003D66B7" w:rsidRDefault="00906490">
      <w:pPr>
        <w:pStyle w:val="ConsPlusCell"/>
        <w:jc w:val="both"/>
      </w:pPr>
      <w:r w:rsidRPr="003D66B7">
        <w:t>│                   │наклона трапа - не более 65 градусов, высота  балясин│</w:t>
      </w:r>
    </w:p>
    <w:p w:rsidR="00906490" w:rsidRPr="003D66B7" w:rsidRDefault="00906490">
      <w:pPr>
        <w:pStyle w:val="ConsPlusCell"/>
        <w:jc w:val="both"/>
      </w:pPr>
      <w:r w:rsidRPr="003D66B7">
        <w:t>│                   │(ступеней) - не более 255 миллиметров и не менее  180│</w:t>
      </w:r>
    </w:p>
    <w:p w:rsidR="00906490" w:rsidRPr="003D66B7" w:rsidRDefault="00906490">
      <w:pPr>
        <w:pStyle w:val="ConsPlusCell"/>
        <w:jc w:val="both"/>
      </w:pPr>
      <w:r w:rsidRPr="003D66B7">
        <w:t>│                   │миллиметров.                                         │</w:t>
      </w:r>
    </w:p>
    <w:p w:rsidR="00906490" w:rsidRPr="003D66B7" w:rsidRDefault="00906490">
      <w:pPr>
        <w:pStyle w:val="ConsPlusCell"/>
        <w:jc w:val="both"/>
      </w:pPr>
      <w:r w:rsidRPr="003D66B7">
        <w:t>│                   │    Наклонные трапы должны быть оборудованы  гладкими│</w:t>
      </w:r>
    </w:p>
    <w:p w:rsidR="00906490" w:rsidRPr="003D66B7" w:rsidRDefault="00906490">
      <w:pPr>
        <w:pStyle w:val="ConsPlusCell"/>
        <w:jc w:val="both"/>
      </w:pPr>
      <w:r w:rsidRPr="003D66B7">
        <w:t>│                   │поручнями   диаметром   (толщиной)   не   менее    25│</w:t>
      </w:r>
    </w:p>
    <w:p w:rsidR="00906490" w:rsidRPr="003D66B7" w:rsidRDefault="00906490">
      <w:pPr>
        <w:pStyle w:val="ConsPlusCell"/>
        <w:jc w:val="both"/>
      </w:pPr>
      <w:r w:rsidRPr="003D66B7">
        <w:t>│                   │миллиметров и высотой не менее 900 миллиметров.      │</w:t>
      </w:r>
    </w:p>
    <w:p w:rsidR="00906490" w:rsidRPr="003D66B7" w:rsidRDefault="00906490">
      <w:pPr>
        <w:pStyle w:val="ConsPlusCell"/>
        <w:jc w:val="both"/>
      </w:pPr>
      <w:r w:rsidRPr="003D66B7">
        <w:t>│                   │    Ширина  вертикальных  трапов,  измеренная   между│</w:t>
      </w:r>
    </w:p>
    <w:p w:rsidR="00906490" w:rsidRPr="003D66B7" w:rsidRDefault="00906490">
      <w:pPr>
        <w:pStyle w:val="ConsPlusCell"/>
        <w:jc w:val="both"/>
      </w:pPr>
      <w:r w:rsidRPr="003D66B7">
        <w:t>│                   │тетивами,  должна  быть  не  менее  300  миллиметров,│</w:t>
      </w:r>
    </w:p>
    <w:p w:rsidR="00906490" w:rsidRPr="003D66B7" w:rsidRDefault="00906490">
      <w:pPr>
        <w:pStyle w:val="ConsPlusCell"/>
        <w:jc w:val="both"/>
      </w:pPr>
      <w:r w:rsidRPr="003D66B7">
        <w:t>│                   │расстояние  между   балясинами   -   не   менее   280│</w:t>
      </w:r>
    </w:p>
    <w:p w:rsidR="00906490" w:rsidRPr="003D66B7" w:rsidRDefault="00906490">
      <w:pPr>
        <w:pStyle w:val="ConsPlusCell"/>
        <w:jc w:val="both"/>
      </w:pPr>
      <w:r w:rsidRPr="003D66B7">
        <w:t>│                   │миллиметров и не более 320 миллиметров.              │</w:t>
      </w:r>
    </w:p>
    <w:p w:rsidR="00906490" w:rsidRPr="003D66B7" w:rsidRDefault="00906490">
      <w:pPr>
        <w:pStyle w:val="ConsPlusCell"/>
        <w:jc w:val="both"/>
      </w:pPr>
      <w:r w:rsidRPr="003D66B7">
        <w:t>│                   │    Расстояние    от    вертикального    трапа     до│</w:t>
      </w:r>
    </w:p>
    <w:p w:rsidR="00906490" w:rsidRPr="003D66B7" w:rsidRDefault="00906490">
      <w:pPr>
        <w:pStyle w:val="ConsPlusCell"/>
        <w:jc w:val="both"/>
      </w:pPr>
      <w:r w:rsidRPr="003D66B7">
        <w:t>│                   │расположенных позади него конструкций должно быть  не│</w:t>
      </w:r>
    </w:p>
    <w:p w:rsidR="00906490" w:rsidRPr="003D66B7" w:rsidRDefault="00906490">
      <w:pPr>
        <w:pStyle w:val="ConsPlusCell"/>
        <w:jc w:val="both"/>
      </w:pPr>
      <w:r w:rsidRPr="003D66B7">
        <w:t>│                   │менее 150 миллиметров, а расстояние  между  поручнями│</w:t>
      </w:r>
    </w:p>
    <w:p w:rsidR="00906490" w:rsidRPr="003D66B7" w:rsidRDefault="00906490">
      <w:pPr>
        <w:pStyle w:val="ConsPlusCell"/>
        <w:jc w:val="both"/>
      </w:pPr>
      <w:r w:rsidRPr="003D66B7">
        <w:t>│                   │(при их наличии) - не менее 500 миллиметров.         │</w:t>
      </w:r>
    </w:p>
    <w:p w:rsidR="00906490" w:rsidRPr="003D66B7" w:rsidRDefault="00906490">
      <w:pPr>
        <w:pStyle w:val="ConsPlusCell"/>
        <w:jc w:val="both"/>
      </w:pPr>
      <w:r w:rsidRPr="003D66B7">
        <w:t>│                   │    Скобы у скоб-трапов должны иметь слегка  вогнутую│</w:t>
      </w:r>
    </w:p>
    <w:p w:rsidR="00906490" w:rsidRPr="003D66B7" w:rsidRDefault="00906490">
      <w:pPr>
        <w:pStyle w:val="ConsPlusCell"/>
        <w:jc w:val="both"/>
      </w:pPr>
      <w:r w:rsidRPr="003D66B7">
        <w:t>│                   │(опущенную)  опорную  поверхность,  быть  шириной  не│</w:t>
      </w:r>
    </w:p>
    <w:p w:rsidR="00906490" w:rsidRPr="003D66B7" w:rsidRDefault="00906490">
      <w:pPr>
        <w:pStyle w:val="ConsPlusCell"/>
        <w:jc w:val="both"/>
      </w:pPr>
      <w:r w:rsidRPr="003D66B7">
        <w:t>│                   │менее  250  миллиметров.  Расстояние  между  ними  не│</w:t>
      </w:r>
    </w:p>
    <w:p w:rsidR="00906490" w:rsidRPr="003D66B7" w:rsidRDefault="00906490">
      <w:pPr>
        <w:pStyle w:val="ConsPlusCell"/>
        <w:jc w:val="both"/>
      </w:pPr>
      <w:r w:rsidRPr="003D66B7">
        <w:t>│                   │должно превышать 350 миллиметров, а  отстояние  скобы│</w:t>
      </w:r>
    </w:p>
    <w:p w:rsidR="00906490" w:rsidRPr="003D66B7" w:rsidRDefault="00906490">
      <w:pPr>
        <w:pStyle w:val="ConsPlusCell"/>
        <w:jc w:val="both"/>
      </w:pPr>
      <w:r w:rsidRPr="003D66B7">
        <w:t>│                   │от поверхности крепления - не менее 150 миллиметров. │</w:t>
      </w:r>
    </w:p>
    <w:p w:rsidR="00906490" w:rsidRPr="003D66B7" w:rsidRDefault="00906490">
      <w:pPr>
        <w:pStyle w:val="ConsPlusCell"/>
        <w:jc w:val="both"/>
      </w:pPr>
      <w:r w:rsidRPr="003D66B7">
        <w:t>│                   │    На  маломерных  судах  длиной  менее  12   метров│</w:t>
      </w:r>
    </w:p>
    <w:p w:rsidR="00906490" w:rsidRPr="003D66B7" w:rsidRDefault="00906490">
      <w:pPr>
        <w:pStyle w:val="ConsPlusCell"/>
        <w:jc w:val="both"/>
      </w:pPr>
      <w:r w:rsidRPr="003D66B7">
        <w:t>│                   │допускается   установка    поручня    по    периметру│</w:t>
      </w:r>
    </w:p>
    <w:p w:rsidR="00906490" w:rsidRPr="003D66B7" w:rsidRDefault="00906490">
      <w:pPr>
        <w:pStyle w:val="ConsPlusCell"/>
        <w:jc w:val="both"/>
      </w:pPr>
      <w:r w:rsidRPr="003D66B7">
        <w:t>│                   │надстройки или рубки.                                │</w:t>
      </w:r>
    </w:p>
    <w:p w:rsidR="00906490" w:rsidRPr="003D66B7" w:rsidRDefault="00906490">
      <w:pPr>
        <w:pStyle w:val="ConsPlusCell"/>
        <w:jc w:val="both"/>
      </w:pPr>
      <w:r w:rsidRPr="003D66B7">
        <w:t>│                   │    Отдельные зоны открытых палуб надстроек и  рубок,│</w:t>
      </w:r>
    </w:p>
    <w:p w:rsidR="00906490" w:rsidRPr="003D66B7" w:rsidRDefault="00906490">
      <w:pPr>
        <w:pStyle w:val="ConsPlusCell"/>
        <w:jc w:val="both"/>
      </w:pPr>
      <w:r w:rsidRPr="003D66B7">
        <w:t>│                   │предназначенные  для  размещения   и   отдыха   людей│</w:t>
      </w:r>
    </w:p>
    <w:p w:rsidR="00906490" w:rsidRPr="003D66B7" w:rsidRDefault="00906490">
      <w:pPr>
        <w:pStyle w:val="ConsPlusCell"/>
        <w:jc w:val="both"/>
      </w:pPr>
      <w:r w:rsidRPr="003D66B7">
        <w:t>│                   │(солярные   зоны),   должны   иметь    дополнительные│</w:t>
      </w:r>
    </w:p>
    <w:p w:rsidR="00906490" w:rsidRPr="003D66B7" w:rsidRDefault="00906490">
      <w:pPr>
        <w:pStyle w:val="ConsPlusCell"/>
        <w:jc w:val="both"/>
      </w:pPr>
      <w:r w:rsidRPr="003D66B7">
        <w:t>│                   │ограждения,  либо  обеспечивать   надежную   фиксацию│</w:t>
      </w:r>
    </w:p>
    <w:p w:rsidR="00906490" w:rsidRPr="003D66B7" w:rsidRDefault="00906490">
      <w:pPr>
        <w:pStyle w:val="ConsPlusCell"/>
        <w:jc w:val="both"/>
      </w:pPr>
      <w:r w:rsidRPr="003D66B7">
        <w:t>│                   │человека  в  статическом   положение   при   движении│</w:t>
      </w:r>
    </w:p>
    <w:p w:rsidR="00906490" w:rsidRPr="003D66B7" w:rsidRDefault="00906490">
      <w:pPr>
        <w:pStyle w:val="ConsPlusCell"/>
        <w:jc w:val="both"/>
      </w:pPr>
      <w:r w:rsidRPr="003D66B7">
        <w:t>│                   │маломерного судна.                                   │</w:t>
      </w:r>
    </w:p>
    <w:p w:rsidR="00906490" w:rsidRPr="003D66B7" w:rsidRDefault="00906490">
      <w:pPr>
        <w:pStyle w:val="ConsPlusCell"/>
        <w:jc w:val="both"/>
      </w:pPr>
      <w:r w:rsidRPr="003D66B7">
        <w:t>├───────────────────┼─────────────────────────────────────────────────────┤</w:t>
      </w:r>
    </w:p>
    <w:p w:rsidR="00906490" w:rsidRPr="003D66B7" w:rsidRDefault="00906490">
      <w:pPr>
        <w:pStyle w:val="ConsPlusCell"/>
        <w:jc w:val="both"/>
      </w:pPr>
      <w:r w:rsidRPr="003D66B7">
        <w:t>│Осушительная       │Осушительная система (осушительные  средства)  должна│</w:t>
      </w:r>
    </w:p>
    <w:p w:rsidR="00906490" w:rsidRPr="003D66B7" w:rsidRDefault="00906490">
      <w:pPr>
        <w:pStyle w:val="ConsPlusCell"/>
        <w:jc w:val="both"/>
      </w:pPr>
      <w:r w:rsidRPr="003D66B7">
        <w:t>│система            │состоять:                                            │</w:t>
      </w:r>
    </w:p>
    <w:p w:rsidR="00906490" w:rsidRPr="003D66B7" w:rsidRDefault="00906490">
      <w:pPr>
        <w:pStyle w:val="ConsPlusCell"/>
        <w:jc w:val="both"/>
      </w:pPr>
      <w:r w:rsidRPr="003D66B7">
        <w:t>│(осушительные      │    а) на маломерных судах длиной менее  6  метров  -│</w:t>
      </w:r>
    </w:p>
    <w:p w:rsidR="00906490" w:rsidRPr="003D66B7" w:rsidRDefault="00906490">
      <w:pPr>
        <w:pStyle w:val="ConsPlusCell"/>
        <w:jc w:val="both"/>
      </w:pPr>
      <w:r w:rsidRPr="003D66B7">
        <w:t>│средства)          │из одного осушительного средства;                    │</w:t>
      </w:r>
    </w:p>
    <w:p w:rsidR="00906490" w:rsidRPr="003D66B7" w:rsidRDefault="00906490">
      <w:pPr>
        <w:pStyle w:val="ConsPlusCell"/>
        <w:jc w:val="both"/>
      </w:pPr>
      <w:r w:rsidRPr="003D66B7">
        <w:t>│                   │    б) на палубных маломерных судах длиной 6 и  более│</w:t>
      </w:r>
    </w:p>
    <w:p w:rsidR="00906490" w:rsidRPr="003D66B7" w:rsidRDefault="00906490">
      <w:pPr>
        <w:pStyle w:val="ConsPlusCell"/>
        <w:jc w:val="both"/>
      </w:pPr>
      <w:r w:rsidRPr="003D66B7">
        <w:t>│                   │метров, рассчитанных на плавания в морских районах  0│</w:t>
      </w:r>
    </w:p>
    <w:p w:rsidR="00906490" w:rsidRPr="003D66B7" w:rsidRDefault="00906490">
      <w:pPr>
        <w:pStyle w:val="ConsPlusCell"/>
        <w:jc w:val="both"/>
      </w:pPr>
      <w:r w:rsidRPr="003D66B7">
        <w:t>│                   │- III категорий сложности, - из 2-х насосов.         │</w:t>
      </w:r>
    </w:p>
    <w:p w:rsidR="00906490" w:rsidRPr="003D66B7" w:rsidRDefault="00906490">
      <w:pPr>
        <w:pStyle w:val="ConsPlusCell"/>
        <w:jc w:val="both"/>
      </w:pPr>
      <w:r w:rsidRPr="003D66B7">
        <w:t>│                   │    Один   из    насосов    должен    устанавливаться│</w:t>
      </w:r>
    </w:p>
    <w:p w:rsidR="00906490" w:rsidRPr="003D66B7" w:rsidRDefault="00906490">
      <w:pPr>
        <w:pStyle w:val="ConsPlusCell"/>
        <w:jc w:val="both"/>
      </w:pPr>
      <w:r w:rsidRPr="003D66B7">
        <w:t>│                   │стационарно в районе кокпита или на  верхней  палубе,│</w:t>
      </w:r>
    </w:p>
    <w:p w:rsidR="00906490" w:rsidRPr="003D66B7" w:rsidRDefault="00906490">
      <w:pPr>
        <w:pStyle w:val="ConsPlusCell"/>
        <w:jc w:val="both"/>
      </w:pPr>
      <w:r w:rsidRPr="003D66B7">
        <w:t>│                   │а  второй  -  во  внутренних  помещениях  маломерного│</w:t>
      </w:r>
    </w:p>
    <w:p w:rsidR="00906490" w:rsidRPr="003D66B7" w:rsidRDefault="00906490">
      <w:pPr>
        <w:pStyle w:val="ConsPlusCell"/>
        <w:jc w:val="both"/>
      </w:pPr>
      <w:r w:rsidRPr="003D66B7">
        <w:t>│                   │судна в районе входного трапа.                       │</w:t>
      </w:r>
    </w:p>
    <w:p w:rsidR="00906490" w:rsidRPr="003D66B7" w:rsidRDefault="00906490">
      <w:pPr>
        <w:pStyle w:val="ConsPlusCell"/>
        <w:jc w:val="both"/>
      </w:pPr>
      <w:r w:rsidRPr="003D66B7">
        <w:t>│                   │    Каждый     из      насосов      должен      иметь│</w:t>
      </w:r>
    </w:p>
    <w:p w:rsidR="00906490" w:rsidRPr="003D66B7" w:rsidRDefault="00906490">
      <w:pPr>
        <w:pStyle w:val="ConsPlusCell"/>
        <w:jc w:val="both"/>
      </w:pPr>
      <w:r w:rsidRPr="003D66B7">
        <w:t>│                   │производительность не менее:                         │</w:t>
      </w:r>
    </w:p>
    <w:p w:rsidR="00906490" w:rsidRPr="003D66B7" w:rsidRDefault="00906490">
      <w:pPr>
        <w:pStyle w:val="ConsPlusCell"/>
        <w:jc w:val="both"/>
      </w:pPr>
      <w:r w:rsidRPr="003D66B7">
        <w:t>│                   │    а) 3,4 кубических метра в час  -  для  маломерных│</w:t>
      </w:r>
    </w:p>
    <w:p w:rsidR="00906490" w:rsidRPr="003D66B7" w:rsidRDefault="00906490">
      <w:pPr>
        <w:pStyle w:val="ConsPlusCell"/>
        <w:jc w:val="both"/>
      </w:pPr>
      <w:r w:rsidRPr="003D66B7">
        <w:t>│                   │судов водоизмещением до 15 метров кубических;        │</w:t>
      </w:r>
    </w:p>
    <w:p w:rsidR="00906490" w:rsidRPr="003D66B7" w:rsidRDefault="00906490">
      <w:pPr>
        <w:pStyle w:val="ConsPlusCell"/>
        <w:jc w:val="both"/>
      </w:pPr>
      <w:r w:rsidRPr="003D66B7">
        <w:t>│                   │    б) 4 кубических метра  в  час  -  для  маломерных│</w:t>
      </w:r>
    </w:p>
    <w:p w:rsidR="00906490" w:rsidRPr="003D66B7" w:rsidRDefault="00906490">
      <w:pPr>
        <w:pStyle w:val="ConsPlusCell"/>
        <w:jc w:val="both"/>
      </w:pPr>
      <w:r w:rsidRPr="003D66B7">
        <w:t>│                   │судов водоизмещением от 15 до 26 метров кубических;  │</w:t>
      </w:r>
    </w:p>
    <w:p w:rsidR="00906490" w:rsidRPr="003D66B7" w:rsidRDefault="00906490">
      <w:pPr>
        <w:pStyle w:val="ConsPlusCell"/>
        <w:jc w:val="both"/>
      </w:pPr>
      <w:r w:rsidRPr="003D66B7">
        <w:t>│                   │    в) 6 кубических метров в  час  -  для  маломерных│</w:t>
      </w:r>
    </w:p>
    <w:p w:rsidR="00906490" w:rsidRPr="003D66B7" w:rsidRDefault="00906490">
      <w:pPr>
        <w:pStyle w:val="ConsPlusCell"/>
        <w:jc w:val="both"/>
      </w:pPr>
      <w:r w:rsidRPr="003D66B7">
        <w:t>│                   │судов водоизмещением от 26 до 35 метров кубических;  │</w:t>
      </w:r>
    </w:p>
    <w:p w:rsidR="00906490" w:rsidRPr="003D66B7" w:rsidRDefault="00906490">
      <w:pPr>
        <w:pStyle w:val="ConsPlusCell"/>
        <w:jc w:val="both"/>
      </w:pPr>
      <w:r w:rsidRPr="003D66B7">
        <w:t>│                   │    г) 8 кубических метров в  час  -  для  маломерных│</w:t>
      </w:r>
    </w:p>
    <w:p w:rsidR="00906490" w:rsidRPr="003D66B7" w:rsidRDefault="00906490">
      <w:pPr>
        <w:pStyle w:val="ConsPlusCell"/>
        <w:jc w:val="both"/>
      </w:pPr>
      <w:r w:rsidRPr="003D66B7">
        <w:t>│                   │судов водоизмещением свыше 35 метров кубических.     │</w:t>
      </w:r>
    </w:p>
    <w:p w:rsidR="00906490" w:rsidRPr="003D66B7" w:rsidRDefault="00906490">
      <w:pPr>
        <w:pStyle w:val="ConsPlusCell"/>
        <w:jc w:val="both"/>
      </w:pPr>
      <w:r w:rsidRPr="003D66B7">
        <w:t>│                   │    На палубных маломерных судах длиной  6  метров  и│</w:t>
      </w:r>
    </w:p>
    <w:p w:rsidR="00906490" w:rsidRPr="003D66B7" w:rsidRDefault="00906490">
      <w:pPr>
        <w:pStyle w:val="ConsPlusCell"/>
        <w:jc w:val="both"/>
      </w:pPr>
      <w:r w:rsidRPr="003D66B7">
        <w:t>│                   │более,  рассчитанных  для  плавания  в   районах   IV│</w:t>
      </w:r>
    </w:p>
    <w:p w:rsidR="00906490" w:rsidRPr="003D66B7" w:rsidRDefault="00906490">
      <w:pPr>
        <w:pStyle w:val="ConsPlusCell"/>
        <w:jc w:val="both"/>
      </w:pPr>
      <w:r w:rsidRPr="003D66B7">
        <w:t>│                   │категории   сложности,    должна    предусматриваться│</w:t>
      </w:r>
    </w:p>
    <w:p w:rsidR="00906490" w:rsidRPr="003D66B7" w:rsidRDefault="00906490">
      <w:pPr>
        <w:pStyle w:val="ConsPlusCell"/>
        <w:jc w:val="both"/>
      </w:pPr>
      <w:r w:rsidRPr="003D66B7">
        <w:t>│                   │осушительная  система  в   зависимости   от   разряда│</w:t>
      </w:r>
    </w:p>
    <w:p w:rsidR="00906490" w:rsidRPr="003D66B7" w:rsidRDefault="00906490">
      <w:pPr>
        <w:pStyle w:val="ConsPlusCell"/>
        <w:jc w:val="both"/>
      </w:pPr>
      <w:r w:rsidRPr="003D66B7">
        <w:t>│                   │плавания:                                            │</w:t>
      </w:r>
    </w:p>
    <w:p w:rsidR="00906490" w:rsidRPr="003D66B7" w:rsidRDefault="00906490">
      <w:pPr>
        <w:pStyle w:val="ConsPlusCell"/>
        <w:jc w:val="both"/>
      </w:pPr>
      <w:r w:rsidRPr="003D66B7">
        <w:t>│                   │    а) 1-го разряда плавания -  осушительная  система│</w:t>
      </w:r>
    </w:p>
    <w:p w:rsidR="00906490" w:rsidRPr="003D66B7" w:rsidRDefault="00906490">
      <w:pPr>
        <w:pStyle w:val="ConsPlusCell"/>
        <w:jc w:val="both"/>
      </w:pPr>
      <w:r w:rsidRPr="003D66B7">
        <w:t>│                   │должна   включать   не   менее   одного   насоса    с│</w:t>
      </w:r>
    </w:p>
    <w:p w:rsidR="00906490" w:rsidRPr="003D66B7" w:rsidRDefault="00906490">
      <w:pPr>
        <w:pStyle w:val="ConsPlusCell"/>
        <w:jc w:val="both"/>
      </w:pPr>
      <w:r w:rsidRPr="003D66B7">
        <w:t>│                   │механическим  приводом  и  одного  насоса  с   ручным│</w:t>
      </w:r>
    </w:p>
    <w:p w:rsidR="00906490" w:rsidRPr="003D66B7" w:rsidRDefault="00906490">
      <w:pPr>
        <w:pStyle w:val="ConsPlusCell"/>
        <w:jc w:val="both"/>
      </w:pPr>
      <w:r w:rsidRPr="003D66B7">
        <w:t>│                   │приводом;                                            │</w:t>
      </w:r>
    </w:p>
    <w:p w:rsidR="00906490" w:rsidRPr="003D66B7" w:rsidRDefault="00906490">
      <w:pPr>
        <w:pStyle w:val="ConsPlusCell"/>
        <w:jc w:val="both"/>
      </w:pPr>
      <w:r w:rsidRPr="003D66B7">
        <w:t>│                   │    б) 2-го разряда плавания -  осушительная  система│</w:t>
      </w:r>
    </w:p>
    <w:p w:rsidR="00906490" w:rsidRPr="003D66B7" w:rsidRDefault="00906490">
      <w:pPr>
        <w:pStyle w:val="ConsPlusCell"/>
        <w:jc w:val="both"/>
      </w:pPr>
      <w:r w:rsidRPr="003D66B7">
        <w:t>│                   │должна  включать  не  менее  двух  насосов  с  ручным│</w:t>
      </w:r>
    </w:p>
    <w:p w:rsidR="00906490" w:rsidRPr="003D66B7" w:rsidRDefault="00906490">
      <w:pPr>
        <w:pStyle w:val="ConsPlusCell"/>
        <w:jc w:val="both"/>
      </w:pPr>
      <w:r w:rsidRPr="003D66B7">
        <w:t>│                   │приводом, один из которых может быть переносным;     │</w:t>
      </w:r>
    </w:p>
    <w:p w:rsidR="00906490" w:rsidRPr="003D66B7" w:rsidRDefault="00906490">
      <w:pPr>
        <w:pStyle w:val="ConsPlusCell"/>
        <w:jc w:val="both"/>
      </w:pPr>
      <w:r w:rsidRPr="003D66B7">
        <w:t>│                   │    в) 3-го - 5-го разрядов плавания  -  осушительная│</w:t>
      </w:r>
    </w:p>
    <w:p w:rsidR="00906490" w:rsidRPr="003D66B7" w:rsidRDefault="00906490">
      <w:pPr>
        <w:pStyle w:val="ConsPlusCell"/>
        <w:jc w:val="both"/>
      </w:pPr>
      <w:r w:rsidRPr="003D66B7">
        <w:t>│                   │система должна включать  не  менее  одного  насоса  с│</w:t>
      </w:r>
    </w:p>
    <w:p w:rsidR="00906490" w:rsidRPr="003D66B7" w:rsidRDefault="00906490">
      <w:pPr>
        <w:pStyle w:val="ConsPlusCell"/>
        <w:jc w:val="both"/>
      </w:pPr>
      <w:r w:rsidRPr="003D66B7">
        <w:t>│                   │ручным  приводом,  причем  на  судах  4-го   и   5-го│</w:t>
      </w:r>
    </w:p>
    <w:p w:rsidR="00906490" w:rsidRPr="003D66B7" w:rsidRDefault="00906490">
      <w:pPr>
        <w:pStyle w:val="ConsPlusCell"/>
        <w:jc w:val="both"/>
      </w:pPr>
      <w:r w:rsidRPr="003D66B7">
        <w:t>│                   │разрядов насос может быть переносным.                │</w:t>
      </w:r>
    </w:p>
    <w:p w:rsidR="00906490" w:rsidRPr="003D66B7" w:rsidRDefault="00906490">
      <w:pPr>
        <w:pStyle w:val="ConsPlusCell"/>
        <w:jc w:val="both"/>
      </w:pPr>
      <w:r w:rsidRPr="003D66B7">
        <w:t>│                   │    Несамоходные маломерные  суда,  эксплуатирующиеся│</w:t>
      </w:r>
    </w:p>
    <w:p w:rsidR="00906490" w:rsidRPr="003D66B7" w:rsidRDefault="00906490">
      <w:pPr>
        <w:pStyle w:val="ConsPlusCell"/>
        <w:jc w:val="both"/>
      </w:pPr>
      <w:r w:rsidRPr="003D66B7">
        <w:t>│                   │без экипажа, могут не оборудоваться насосами. В  этом│</w:t>
      </w:r>
    </w:p>
    <w:p w:rsidR="00906490" w:rsidRPr="003D66B7" w:rsidRDefault="00906490">
      <w:pPr>
        <w:pStyle w:val="ConsPlusCell"/>
        <w:jc w:val="both"/>
      </w:pPr>
      <w:r w:rsidRPr="003D66B7">
        <w:t>│                   │случае осушительная  система  должна  предусматривать│</w:t>
      </w:r>
    </w:p>
    <w:p w:rsidR="00906490" w:rsidRPr="003D66B7" w:rsidRDefault="00906490">
      <w:pPr>
        <w:pStyle w:val="ConsPlusCell"/>
        <w:jc w:val="both"/>
      </w:pPr>
      <w:r w:rsidRPr="003D66B7">
        <w:t>│                   │возможность использования  средств  осушения  другого│</w:t>
      </w:r>
    </w:p>
    <w:p w:rsidR="00906490" w:rsidRPr="003D66B7" w:rsidRDefault="00906490">
      <w:pPr>
        <w:pStyle w:val="ConsPlusCell"/>
        <w:jc w:val="both"/>
      </w:pPr>
      <w:r w:rsidRPr="003D66B7">
        <w:t>│                   │судна.                                               │</w:t>
      </w:r>
    </w:p>
    <w:p w:rsidR="00906490" w:rsidRPr="003D66B7" w:rsidRDefault="00906490">
      <w:pPr>
        <w:pStyle w:val="ConsPlusCell"/>
        <w:jc w:val="both"/>
      </w:pPr>
      <w:r w:rsidRPr="003D66B7">
        <w:t>│                   │    Всасывающие  патрубки  системы  осушения   должны│</w:t>
      </w:r>
    </w:p>
    <w:p w:rsidR="00906490" w:rsidRPr="003D66B7" w:rsidRDefault="00906490">
      <w:pPr>
        <w:pStyle w:val="ConsPlusCell"/>
        <w:jc w:val="both"/>
      </w:pPr>
      <w:r w:rsidRPr="003D66B7">
        <w:t>│                   │обеспечивать   их   работоспособность    при    крене│</w:t>
      </w:r>
    </w:p>
    <w:p w:rsidR="00906490" w:rsidRPr="003D66B7" w:rsidRDefault="00906490">
      <w:pPr>
        <w:pStyle w:val="ConsPlusCell"/>
        <w:jc w:val="both"/>
      </w:pPr>
      <w:r w:rsidRPr="003D66B7">
        <w:t>│                   │маломерного  судна  до  10  градусов,  а  приемные  и│</w:t>
      </w:r>
    </w:p>
    <w:p w:rsidR="00906490" w:rsidRPr="003D66B7" w:rsidRDefault="00906490">
      <w:pPr>
        <w:pStyle w:val="ConsPlusCell"/>
        <w:jc w:val="both"/>
      </w:pPr>
      <w:r w:rsidRPr="003D66B7">
        <w:t>│                   │отливные отверстия в  наружной  обшивке  -  исключать│</w:t>
      </w:r>
    </w:p>
    <w:p w:rsidR="00906490" w:rsidRPr="003D66B7" w:rsidRDefault="00906490">
      <w:pPr>
        <w:pStyle w:val="ConsPlusCell"/>
        <w:jc w:val="both"/>
      </w:pPr>
      <w:r w:rsidRPr="003D66B7">
        <w:t>│                   │возможность   случайного   попадания   воды    внутрь│</w:t>
      </w:r>
    </w:p>
    <w:p w:rsidR="00906490" w:rsidRPr="003D66B7" w:rsidRDefault="00906490">
      <w:pPr>
        <w:pStyle w:val="ConsPlusCell"/>
        <w:jc w:val="both"/>
      </w:pPr>
      <w:r w:rsidRPr="003D66B7">
        <w:t>│                   │корпуса.                                             │</w:t>
      </w:r>
    </w:p>
    <w:p w:rsidR="00906490" w:rsidRPr="003D66B7" w:rsidRDefault="00906490">
      <w:pPr>
        <w:pStyle w:val="ConsPlusCell"/>
        <w:jc w:val="both"/>
      </w:pPr>
      <w:r w:rsidRPr="003D66B7">
        <w:t>│                   │    Приводы     управления      арматурой      должны│</w:t>
      </w:r>
    </w:p>
    <w:p w:rsidR="00906490" w:rsidRPr="003D66B7" w:rsidRDefault="00906490">
      <w:pPr>
        <w:pStyle w:val="ConsPlusCell"/>
        <w:jc w:val="both"/>
      </w:pPr>
      <w:r w:rsidRPr="003D66B7">
        <w:t>│                   │располагаться в легкодоступных  местах  и  снабжаться│</w:t>
      </w:r>
    </w:p>
    <w:p w:rsidR="00906490" w:rsidRPr="003D66B7" w:rsidRDefault="00906490">
      <w:pPr>
        <w:pStyle w:val="ConsPlusCell"/>
        <w:jc w:val="both"/>
      </w:pPr>
      <w:r w:rsidRPr="003D66B7">
        <w:t>│                   │устройством, показывающим состояние клапана  (открыто│</w:t>
      </w:r>
    </w:p>
    <w:p w:rsidR="00906490" w:rsidRPr="003D66B7" w:rsidRDefault="00906490">
      <w:pPr>
        <w:pStyle w:val="ConsPlusCell"/>
        <w:jc w:val="both"/>
      </w:pPr>
      <w:r w:rsidRPr="003D66B7">
        <w:t>│                   │-  закрыто),  а  дистанционно  управляемая   арматура│</w:t>
      </w:r>
    </w:p>
    <w:p w:rsidR="00906490" w:rsidRPr="003D66B7" w:rsidRDefault="00906490">
      <w:pPr>
        <w:pStyle w:val="ConsPlusCell"/>
        <w:jc w:val="both"/>
      </w:pPr>
      <w:r w:rsidRPr="003D66B7">
        <w:t>│                   │должна иметь дублирующее ручное управление.          │</w:t>
      </w:r>
    </w:p>
    <w:p w:rsidR="00906490" w:rsidRPr="003D66B7" w:rsidRDefault="00906490">
      <w:pPr>
        <w:pStyle w:val="ConsPlusCell"/>
        <w:jc w:val="both"/>
      </w:pPr>
      <w:r w:rsidRPr="003D66B7">
        <w:t>├───────────────────┼─────────────────────────────────────────────────────┤</w:t>
      </w:r>
    </w:p>
    <w:p w:rsidR="00906490" w:rsidRPr="003D66B7" w:rsidRDefault="00906490">
      <w:pPr>
        <w:pStyle w:val="ConsPlusCell"/>
        <w:jc w:val="both"/>
      </w:pPr>
      <w:r w:rsidRPr="003D66B7">
        <w:t>│Электрическое      │    Основной источник электрической энергии,  имеющий│</w:t>
      </w:r>
    </w:p>
    <w:p w:rsidR="00906490" w:rsidRPr="003D66B7" w:rsidRDefault="00906490">
      <w:pPr>
        <w:pStyle w:val="ConsPlusCell"/>
        <w:jc w:val="both"/>
      </w:pPr>
      <w:r w:rsidRPr="003D66B7">
        <w:t>│оборудование       │мощность, достаточную для питания  всех  устройств  и│</w:t>
      </w:r>
    </w:p>
    <w:p w:rsidR="00906490" w:rsidRPr="003D66B7" w:rsidRDefault="00906490">
      <w:pPr>
        <w:pStyle w:val="ConsPlusCell"/>
        <w:jc w:val="both"/>
      </w:pPr>
      <w:r w:rsidRPr="003D66B7">
        <w:t>│                   │систем  маломерного  судна  в   режиме   максимальной│</w:t>
      </w:r>
    </w:p>
    <w:p w:rsidR="00906490" w:rsidRPr="003D66B7" w:rsidRDefault="00906490">
      <w:pPr>
        <w:pStyle w:val="ConsPlusCell"/>
        <w:jc w:val="both"/>
      </w:pPr>
      <w:r w:rsidRPr="003D66B7">
        <w:t>│                   │нагрузки, предусмотренную проектом маломерного  судна│</w:t>
      </w:r>
    </w:p>
    <w:p w:rsidR="00906490" w:rsidRPr="003D66B7" w:rsidRDefault="00906490">
      <w:pPr>
        <w:pStyle w:val="ConsPlusCell"/>
        <w:jc w:val="both"/>
      </w:pPr>
      <w:r w:rsidRPr="003D66B7">
        <w:t>│                   │и  автономный  аварийный   источник   (аккумуляторные│</w:t>
      </w:r>
    </w:p>
    <w:p w:rsidR="00906490" w:rsidRPr="003D66B7" w:rsidRDefault="00906490">
      <w:pPr>
        <w:pStyle w:val="ConsPlusCell"/>
        <w:jc w:val="both"/>
      </w:pPr>
      <w:r w:rsidRPr="003D66B7">
        <w:t>│                   │батареи).                                            │</w:t>
      </w:r>
    </w:p>
    <w:p w:rsidR="00906490" w:rsidRPr="003D66B7" w:rsidRDefault="00906490">
      <w:pPr>
        <w:pStyle w:val="ConsPlusCell"/>
        <w:jc w:val="both"/>
      </w:pPr>
      <w:r w:rsidRPr="003D66B7">
        <w:t>│                   │    Мощность  аккумуляторных  батарей   должна   быть│</w:t>
      </w:r>
    </w:p>
    <w:p w:rsidR="00906490" w:rsidRPr="003D66B7" w:rsidRDefault="00906490">
      <w:pPr>
        <w:pStyle w:val="ConsPlusCell"/>
        <w:jc w:val="both"/>
      </w:pPr>
      <w:r w:rsidRPr="003D66B7">
        <w:t>│                   │достаточной  для  питания  требуемых  потребителей  в│</w:t>
      </w:r>
    </w:p>
    <w:p w:rsidR="00906490" w:rsidRPr="003D66B7" w:rsidRDefault="00906490">
      <w:pPr>
        <w:pStyle w:val="ConsPlusCell"/>
        <w:jc w:val="both"/>
      </w:pPr>
      <w:r w:rsidRPr="003D66B7">
        <w:t>│                   │аварийном режиме.                                    │</w:t>
      </w:r>
    </w:p>
    <w:p w:rsidR="00906490" w:rsidRPr="003D66B7" w:rsidRDefault="00906490">
      <w:pPr>
        <w:pStyle w:val="ConsPlusCell"/>
        <w:jc w:val="both"/>
      </w:pPr>
      <w:r w:rsidRPr="003D66B7">
        <w:t>│                   │    В  тех  случаях,  когда  аккумуляторная   батарея│</w:t>
      </w:r>
    </w:p>
    <w:p w:rsidR="00906490" w:rsidRPr="003D66B7" w:rsidRDefault="00906490">
      <w:pPr>
        <w:pStyle w:val="ConsPlusCell"/>
        <w:jc w:val="both"/>
      </w:pPr>
      <w:r w:rsidRPr="003D66B7">
        <w:t>│                   │маломерного  судна  используется   одновременно   для│</w:t>
      </w:r>
    </w:p>
    <w:p w:rsidR="00906490" w:rsidRPr="003D66B7" w:rsidRDefault="00906490">
      <w:pPr>
        <w:pStyle w:val="ConsPlusCell"/>
        <w:jc w:val="both"/>
      </w:pPr>
      <w:r w:rsidRPr="003D66B7">
        <w:t>│                   │запуска основных двигателей внутреннего сгорания,  ее│</w:t>
      </w:r>
    </w:p>
    <w:p w:rsidR="00906490" w:rsidRPr="003D66B7" w:rsidRDefault="00906490">
      <w:pPr>
        <w:pStyle w:val="ConsPlusCell"/>
        <w:jc w:val="both"/>
      </w:pPr>
      <w:r w:rsidRPr="003D66B7">
        <w:t>│                   │емкость должна быть достаточной для осуществления  не│</w:t>
      </w:r>
    </w:p>
    <w:p w:rsidR="00906490" w:rsidRPr="003D66B7" w:rsidRDefault="00906490">
      <w:pPr>
        <w:pStyle w:val="ConsPlusCell"/>
        <w:jc w:val="both"/>
      </w:pPr>
      <w:r w:rsidRPr="003D66B7">
        <w:t>│                   │менее  10  пусков  основных  двигателей   внутреннего│</w:t>
      </w:r>
    </w:p>
    <w:p w:rsidR="00906490" w:rsidRPr="003D66B7" w:rsidRDefault="00906490">
      <w:pPr>
        <w:pStyle w:val="ConsPlusCell"/>
        <w:jc w:val="both"/>
      </w:pPr>
      <w:r w:rsidRPr="003D66B7">
        <w:t>│                   │сгорания.                                            │</w:t>
      </w:r>
    </w:p>
    <w:p w:rsidR="00906490" w:rsidRPr="003D66B7" w:rsidRDefault="00906490">
      <w:pPr>
        <w:pStyle w:val="ConsPlusCell"/>
        <w:jc w:val="both"/>
      </w:pPr>
      <w:r w:rsidRPr="003D66B7">
        <w:t>│                   │    Номинальные  напряжения  на  выводах   источников│</w:t>
      </w:r>
    </w:p>
    <w:p w:rsidR="00906490" w:rsidRPr="003D66B7" w:rsidRDefault="00906490">
      <w:pPr>
        <w:pStyle w:val="ConsPlusCell"/>
        <w:jc w:val="both"/>
      </w:pPr>
      <w:r w:rsidRPr="003D66B7">
        <w:t>│                   │электрической энергии для  питания  судовой  сети  не│</w:t>
      </w:r>
    </w:p>
    <w:p w:rsidR="00906490" w:rsidRPr="003D66B7" w:rsidRDefault="00906490">
      <w:pPr>
        <w:pStyle w:val="ConsPlusCell"/>
        <w:jc w:val="both"/>
      </w:pPr>
      <w:r w:rsidRPr="003D66B7">
        <w:t>│                   │должны превышать следующих значений:                 │</w:t>
      </w:r>
    </w:p>
    <w:p w:rsidR="00906490" w:rsidRPr="003D66B7" w:rsidRDefault="00906490">
      <w:pPr>
        <w:pStyle w:val="ConsPlusCell"/>
        <w:jc w:val="both"/>
      </w:pPr>
      <w:r w:rsidRPr="003D66B7">
        <w:t>│                   │    а) при переменном однофазном токе с  частотой  50│</w:t>
      </w:r>
    </w:p>
    <w:p w:rsidR="00906490" w:rsidRPr="003D66B7" w:rsidRDefault="00906490">
      <w:pPr>
        <w:pStyle w:val="ConsPlusCell"/>
        <w:jc w:val="both"/>
      </w:pPr>
      <w:r w:rsidRPr="003D66B7">
        <w:t>│                   │Герц - 230 Вольт;                                    │</w:t>
      </w:r>
    </w:p>
    <w:p w:rsidR="00906490" w:rsidRPr="003D66B7" w:rsidRDefault="00906490">
      <w:pPr>
        <w:pStyle w:val="ConsPlusCell"/>
        <w:jc w:val="both"/>
      </w:pPr>
      <w:r w:rsidRPr="003D66B7">
        <w:t>│                   │    б) при постоянном токе - 24 Вольта.              │</w:t>
      </w:r>
    </w:p>
    <w:p w:rsidR="00906490" w:rsidRPr="003D66B7" w:rsidRDefault="00906490">
      <w:pPr>
        <w:pStyle w:val="ConsPlusCell"/>
        <w:jc w:val="both"/>
      </w:pPr>
      <w:r w:rsidRPr="003D66B7">
        <w:t>│                   │    Установка   на   маломерном   судне    источников│</w:t>
      </w:r>
    </w:p>
    <w:p w:rsidR="00906490" w:rsidRPr="003D66B7" w:rsidRDefault="00906490">
      <w:pPr>
        <w:pStyle w:val="ConsPlusCell"/>
        <w:jc w:val="both"/>
      </w:pPr>
      <w:r w:rsidRPr="003D66B7">
        <w:t>│                   │постоянного  тока  с  напряжением  более   24   Вольт│</w:t>
      </w:r>
    </w:p>
    <w:p w:rsidR="00906490" w:rsidRPr="003D66B7" w:rsidRDefault="00906490">
      <w:pPr>
        <w:pStyle w:val="ConsPlusCell"/>
        <w:jc w:val="both"/>
      </w:pPr>
      <w:r w:rsidRPr="003D66B7">
        <w:t>│                   │допускается   при   условии   установки    устройства│</w:t>
      </w:r>
    </w:p>
    <w:p w:rsidR="00906490" w:rsidRPr="003D66B7" w:rsidRDefault="00906490">
      <w:pPr>
        <w:pStyle w:val="ConsPlusCell"/>
        <w:jc w:val="both"/>
      </w:pPr>
      <w:r w:rsidRPr="003D66B7">
        <w:t>│                   │непрерывного автоматического  контроля  сопротивления│</w:t>
      </w:r>
    </w:p>
    <w:p w:rsidR="00906490" w:rsidRPr="003D66B7" w:rsidRDefault="00906490">
      <w:pPr>
        <w:pStyle w:val="ConsPlusCell"/>
        <w:jc w:val="both"/>
      </w:pPr>
      <w:r w:rsidRPr="003D66B7">
        <w:t>│                   │изоляции.  Помещение,  где  располагаются   источники│</w:t>
      </w:r>
    </w:p>
    <w:p w:rsidR="00906490" w:rsidRPr="003D66B7" w:rsidRDefault="00906490">
      <w:pPr>
        <w:pStyle w:val="ConsPlusCell"/>
        <w:jc w:val="both"/>
      </w:pPr>
      <w:r w:rsidRPr="003D66B7">
        <w:t>│                   │тока с напряжением более 24  Вольт,  не  должно  быть│</w:t>
      </w:r>
    </w:p>
    <w:p w:rsidR="00906490" w:rsidRPr="003D66B7" w:rsidRDefault="00906490">
      <w:pPr>
        <w:pStyle w:val="ConsPlusCell"/>
        <w:jc w:val="both"/>
      </w:pPr>
      <w:r w:rsidRPr="003D66B7">
        <w:t>│                   │смежным  с  емкостями,  содержащими  воспламеняющиеся│</w:t>
      </w:r>
    </w:p>
    <w:p w:rsidR="00906490" w:rsidRPr="003D66B7" w:rsidRDefault="00906490">
      <w:pPr>
        <w:pStyle w:val="ConsPlusCell"/>
        <w:jc w:val="both"/>
      </w:pPr>
      <w:r w:rsidRPr="003D66B7">
        <w:t>│                   │жидкости.                                            │</w:t>
      </w:r>
    </w:p>
    <w:p w:rsidR="00906490" w:rsidRPr="003D66B7" w:rsidRDefault="00906490">
      <w:pPr>
        <w:pStyle w:val="ConsPlusCell"/>
        <w:jc w:val="both"/>
      </w:pPr>
      <w:r w:rsidRPr="003D66B7">
        <w:t>│                   │    Электрическое  оборудование  не  должно  являться│</w:t>
      </w:r>
    </w:p>
    <w:p w:rsidR="00906490" w:rsidRPr="003D66B7" w:rsidRDefault="00906490">
      <w:pPr>
        <w:pStyle w:val="ConsPlusCell"/>
        <w:jc w:val="both"/>
      </w:pPr>
      <w:r w:rsidRPr="003D66B7">
        <w:t>│                   │источником вредных излучений  и  выделений  токсичных│</w:t>
      </w:r>
    </w:p>
    <w:p w:rsidR="00906490" w:rsidRPr="003D66B7" w:rsidRDefault="00906490">
      <w:pPr>
        <w:pStyle w:val="ConsPlusCell"/>
        <w:jc w:val="both"/>
      </w:pPr>
      <w:r w:rsidRPr="003D66B7">
        <w:t>│                   │веществ.                                             │</w:t>
      </w:r>
    </w:p>
    <w:p w:rsidR="00906490" w:rsidRPr="003D66B7" w:rsidRDefault="00906490">
      <w:pPr>
        <w:pStyle w:val="ConsPlusCell"/>
        <w:jc w:val="both"/>
      </w:pPr>
      <w:r w:rsidRPr="003D66B7">
        <w:t>│                   │    Конструктивное   исполнение   питающей    системы│</w:t>
      </w:r>
    </w:p>
    <w:p w:rsidR="00906490" w:rsidRPr="003D66B7" w:rsidRDefault="00906490">
      <w:pPr>
        <w:pStyle w:val="ConsPlusCell"/>
        <w:jc w:val="both"/>
      </w:pPr>
      <w:r w:rsidRPr="003D66B7">
        <w:t>│                   │распределения  электрической  энергии   должно   быть│</w:t>
      </w:r>
    </w:p>
    <w:p w:rsidR="00906490" w:rsidRPr="003D66B7" w:rsidRDefault="00906490">
      <w:pPr>
        <w:pStyle w:val="ConsPlusCell"/>
        <w:jc w:val="both"/>
      </w:pPr>
      <w:r w:rsidRPr="003D66B7">
        <w:t>│                   │таким,  чтобы  в   случае   короткого   замыкания   в│</w:t>
      </w:r>
    </w:p>
    <w:p w:rsidR="00906490" w:rsidRPr="003D66B7" w:rsidRDefault="00906490">
      <w:pPr>
        <w:pStyle w:val="ConsPlusCell"/>
        <w:jc w:val="both"/>
      </w:pPr>
      <w:r w:rsidRPr="003D66B7">
        <w:t>│                   │электрической сети исключать  возникновение  опасного│</w:t>
      </w:r>
    </w:p>
    <w:p w:rsidR="00906490" w:rsidRPr="003D66B7" w:rsidRDefault="00906490">
      <w:pPr>
        <w:pStyle w:val="ConsPlusCell"/>
        <w:jc w:val="both"/>
      </w:pPr>
      <w:r w:rsidRPr="003D66B7">
        <w:t>│                   │напряжения.                                          │</w:t>
      </w:r>
    </w:p>
    <w:p w:rsidR="00906490" w:rsidRPr="003D66B7" w:rsidRDefault="00906490">
      <w:pPr>
        <w:pStyle w:val="ConsPlusCell"/>
        <w:jc w:val="both"/>
      </w:pPr>
      <w:r w:rsidRPr="003D66B7">
        <w:t>│                   │    Для обеспечения питания судовой сети от  внешнего│</w:t>
      </w:r>
    </w:p>
    <w:p w:rsidR="00906490" w:rsidRPr="003D66B7" w:rsidRDefault="00906490">
      <w:pPr>
        <w:pStyle w:val="ConsPlusCell"/>
        <w:jc w:val="both"/>
      </w:pPr>
      <w:r w:rsidRPr="003D66B7">
        <w:t>│                   │источника электроэнергии на маломерном  судне  должен│</w:t>
      </w:r>
    </w:p>
    <w:p w:rsidR="00906490" w:rsidRPr="003D66B7" w:rsidRDefault="00906490">
      <w:pPr>
        <w:pStyle w:val="ConsPlusCell"/>
        <w:jc w:val="both"/>
      </w:pPr>
      <w:r w:rsidRPr="003D66B7">
        <w:t>│                   │быть   установлен    щит    питания,    на    котором│</w:t>
      </w:r>
    </w:p>
    <w:p w:rsidR="00906490" w:rsidRPr="003D66B7" w:rsidRDefault="00906490">
      <w:pPr>
        <w:pStyle w:val="ConsPlusCell"/>
        <w:jc w:val="both"/>
      </w:pPr>
      <w:r w:rsidRPr="003D66B7">
        <w:t>│                   │предусматривается: наличие соответствующих клемм  для│</w:t>
      </w:r>
    </w:p>
    <w:p w:rsidR="00906490" w:rsidRPr="003D66B7" w:rsidRDefault="00906490">
      <w:pPr>
        <w:pStyle w:val="ConsPlusCell"/>
        <w:jc w:val="both"/>
      </w:pPr>
      <w:r w:rsidRPr="003D66B7">
        <w:t>│                   │подключения гибкого кабеля и заземления  нейтрального│</w:t>
      </w:r>
    </w:p>
    <w:p w:rsidR="00906490" w:rsidRPr="003D66B7" w:rsidRDefault="00906490">
      <w:pPr>
        <w:pStyle w:val="ConsPlusCell"/>
        <w:jc w:val="both"/>
      </w:pPr>
      <w:r w:rsidRPr="003D66B7">
        <w:t>│                   │провода от внешнего  источника,  вольтметр  или  иная│</w:t>
      </w:r>
    </w:p>
    <w:p w:rsidR="00906490" w:rsidRPr="003D66B7" w:rsidRDefault="00906490">
      <w:pPr>
        <w:pStyle w:val="ConsPlusCell"/>
        <w:jc w:val="both"/>
      </w:pPr>
      <w:r w:rsidRPr="003D66B7">
        <w:t>│                   │сигнализация  наличия   напряжения   на   клеммах   и│</w:t>
      </w:r>
    </w:p>
    <w:p w:rsidR="00906490" w:rsidRPr="003D66B7" w:rsidRDefault="00906490">
      <w:pPr>
        <w:pStyle w:val="ConsPlusCell"/>
        <w:jc w:val="both"/>
      </w:pPr>
      <w:r w:rsidRPr="003D66B7">
        <w:t>│                   │табличка,  указывающая  напряжение,  род  и   частоту│</w:t>
      </w:r>
    </w:p>
    <w:p w:rsidR="00906490" w:rsidRPr="003D66B7" w:rsidRDefault="00906490">
      <w:pPr>
        <w:pStyle w:val="ConsPlusCell"/>
        <w:jc w:val="both"/>
      </w:pPr>
      <w:r w:rsidRPr="003D66B7">
        <w:t>│                   │тока.                                                │</w:t>
      </w:r>
    </w:p>
    <w:p w:rsidR="00906490" w:rsidRPr="003D66B7" w:rsidRDefault="00906490">
      <w:pPr>
        <w:pStyle w:val="ConsPlusCell"/>
        <w:jc w:val="both"/>
      </w:pPr>
      <w:r w:rsidRPr="003D66B7">
        <w:t>│                   │    Кабели,      сигнально-отличительные      фонари,│</w:t>
      </w:r>
    </w:p>
    <w:p w:rsidR="00906490" w:rsidRPr="003D66B7" w:rsidRDefault="00906490">
      <w:pPr>
        <w:pStyle w:val="ConsPlusCell"/>
        <w:jc w:val="both"/>
      </w:pPr>
      <w:r w:rsidRPr="003D66B7">
        <w:t>│                   │светильники,  штепсельные  разъемы   и   выключатели,│</w:t>
      </w:r>
    </w:p>
    <w:p w:rsidR="00906490" w:rsidRPr="003D66B7" w:rsidRDefault="00906490">
      <w:pPr>
        <w:pStyle w:val="ConsPlusCell"/>
        <w:jc w:val="both"/>
      </w:pPr>
      <w:r w:rsidRPr="003D66B7">
        <w:t>│                   │расположенные   на   палубе   (внутри   корпуса    на│</w:t>
      </w:r>
    </w:p>
    <w:p w:rsidR="00906490" w:rsidRPr="003D66B7" w:rsidRDefault="00906490">
      <w:pPr>
        <w:pStyle w:val="ConsPlusCell"/>
        <w:jc w:val="both"/>
      </w:pPr>
      <w:r w:rsidRPr="003D66B7">
        <w:t>│                   │беспалубных   маломерных   судах),    должны    иметь│</w:t>
      </w:r>
    </w:p>
    <w:p w:rsidR="00906490" w:rsidRPr="003D66B7" w:rsidRDefault="00906490">
      <w:pPr>
        <w:pStyle w:val="ConsPlusCell"/>
        <w:jc w:val="both"/>
      </w:pPr>
      <w:r w:rsidRPr="003D66B7">
        <w:t>│                   │водозащищенное исполнение.                           │</w:t>
      </w:r>
    </w:p>
    <w:p w:rsidR="00906490" w:rsidRPr="003D66B7" w:rsidRDefault="00906490">
      <w:pPr>
        <w:pStyle w:val="ConsPlusCell"/>
        <w:jc w:val="both"/>
      </w:pPr>
      <w:r w:rsidRPr="003D66B7">
        <w:t>│                   │    На маломерных судах должны применяться  негорючие│</w:t>
      </w:r>
    </w:p>
    <w:p w:rsidR="00906490" w:rsidRPr="003D66B7" w:rsidRDefault="00906490">
      <w:pPr>
        <w:pStyle w:val="ConsPlusCell"/>
        <w:jc w:val="both"/>
      </w:pPr>
      <w:r w:rsidRPr="003D66B7">
        <w:t>│                   │и  не  распространяющие  горение  кабели  с   медными│</w:t>
      </w:r>
    </w:p>
    <w:p w:rsidR="00906490" w:rsidRPr="003D66B7" w:rsidRDefault="00906490">
      <w:pPr>
        <w:pStyle w:val="ConsPlusCell"/>
        <w:jc w:val="both"/>
      </w:pPr>
      <w:r w:rsidRPr="003D66B7">
        <w:t>│                   │жилами,   соответствующие    нагрузке.    В    местах│</w:t>
      </w:r>
    </w:p>
    <w:p w:rsidR="00906490" w:rsidRPr="003D66B7" w:rsidRDefault="00906490">
      <w:pPr>
        <w:pStyle w:val="ConsPlusCell"/>
        <w:jc w:val="both"/>
      </w:pPr>
      <w:r w:rsidRPr="003D66B7">
        <w:t>│                   │прокладки, где возможны механические повреждения  или│</w:t>
      </w:r>
    </w:p>
    <w:p w:rsidR="00906490" w:rsidRPr="003D66B7" w:rsidRDefault="00906490">
      <w:pPr>
        <w:pStyle w:val="ConsPlusCell"/>
        <w:jc w:val="both"/>
      </w:pPr>
      <w:r w:rsidRPr="003D66B7">
        <w:t>│                   │воздействие       нефтепродуктов       (электролита),│</w:t>
      </w:r>
    </w:p>
    <w:p w:rsidR="00906490" w:rsidRPr="003D66B7" w:rsidRDefault="00906490">
      <w:pPr>
        <w:pStyle w:val="ConsPlusCell"/>
        <w:jc w:val="both"/>
      </w:pPr>
      <w:r w:rsidRPr="003D66B7">
        <w:t>│                   │применяются кабели с соответствующей защитой.        │</w:t>
      </w:r>
    </w:p>
    <w:p w:rsidR="00906490" w:rsidRPr="003D66B7" w:rsidRDefault="00906490">
      <w:pPr>
        <w:pStyle w:val="ConsPlusCell"/>
        <w:jc w:val="both"/>
      </w:pPr>
      <w:r w:rsidRPr="003D66B7">
        <w:t>│                   │    Кабельные    проходы    не    должны     нарушать│</w:t>
      </w:r>
    </w:p>
    <w:p w:rsidR="00906490" w:rsidRPr="003D66B7" w:rsidRDefault="00906490">
      <w:pPr>
        <w:pStyle w:val="ConsPlusCell"/>
        <w:jc w:val="both"/>
      </w:pPr>
      <w:r w:rsidRPr="003D66B7">
        <w:t>│                   │водонепроницаемость переборок.                       │</w:t>
      </w:r>
    </w:p>
    <w:p w:rsidR="00906490" w:rsidRPr="003D66B7" w:rsidRDefault="00906490">
      <w:pPr>
        <w:pStyle w:val="ConsPlusCell"/>
        <w:jc w:val="both"/>
      </w:pPr>
      <w:r w:rsidRPr="003D66B7">
        <w:t>├───────────────────┼─────────────────────────────────────────────────────┤</w:t>
      </w:r>
    </w:p>
    <w:p w:rsidR="00906490" w:rsidRPr="003D66B7" w:rsidRDefault="00906490">
      <w:pPr>
        <w:pStyle w:val="ConsPlusCell"/>
        <w:jc w:val="both"/>
      </w:pPr>
      <w:r w:rsidRPr="003D66B7">
        <w:t>│Топливная          │    Наполнительные  топливные   трубопроводы   должны│</w:t>
      </w:r>
    </w:p>
    <w:p w:rsidR="00906490" w:rsidRPr="003D66B7" w:rsidRDefault="00906490">
      <w:pPr>
        <w:pStyle w:val="ConsPlusCell"/>
        <w:jc w:val="both"/>
      </w:pPr>
      <w:r w:rsidRPr="003D66B7">
        <w:t>│система            │доводиться до днища цистерны с минимальным зазором.  │</w:t>
      </w:r>
    </w:p>
    <w:p w:rsidR="00906490" w:rsidRPr="003D66B7" w:rsidRDefault="00906490">
      <w:pPr>
        <w:pStyle w:val="ConsPlusCell"/>
        <w:jc w:val="both"/>
      </w:pPr>
      <w:r w:rsidRPr="003D66B7">
        <w:t>│                   │    На  борту  маломерного   судна   не   допускается│</w:t>
      </w:r>
    </w:p>
    <w:p w:rsidR="00906490" w:rsidRPr="003D66B7" w:rsidRDefault="00906490">
      <w:pPr>
        <w:pStyle w:val="ConsPlusCell"/>
        <w:jc w:val="both"/>
      </w:pPr>
      <w:r w:rsidRPr="003D66B7">
        <w:t>│                   │перекачка  по  одному  и  тому  же   трубопроводу   и│</w:t>
      </w:r>
    </w:p>
    <w:p w:rsidR="00906490" w:rsidRPr="003D66B7" w:rsidRDefault="00906490">
      <w:pPr>
        <w:pStyle w:val="ConsPlusCell"/>
        <w:jc w:val="both"/>
      </w:pPr>
      <w:r w:rsidRPr="003D66B7">
        <w:t>│                   │хранение в танке несовместимых топлив и масел.       │</w:t>
      </w:r>
    </w:p>
    <w:p w:rsidR="00906490" w:rsidRPr="003D66B7" w:rsidRDefault="00906490">
      <w:pPr>
        <w:pStyle w:val="ConsPlusCell"/>
        <w:jc w:val="both"/>
      </w:pPr>
      <w:r w:rsidRPr="003D66B7">
        <w:t>│                   │    Технологические     операции     по     перекачке│</w:t>
      </w:r>
    </w:p>
    <w:p w:rsidR="00906490" w:rsidRPr="003D66B7" w:rsidRDefault="00906490">
      <w:pPr>
        <w:pStyle w:val="ConsPlusCell"/>
        <w:jc w:val="both"/>
      </w:pPr>
      <w:r w:rsidRPr="003D66B7">
        <w:t>│                   │(расходованию) топлив и масел  на  борту  маломерного│</w:t>
      </w:r>
    </w:p>
    <w:p w:rsidR="00906490" w:rsidRPr="003D66B7" w:rsidRDefault="00906490">
      <w:pPr>
        <w:pStyle w:val="ConsPlusCell"/>
        <w:jc w:val="both"/>
      </w:pPr>
      <w:r w:rsidRPr="003D66B7">
        <w:t>│                   │судна должны  отвечать  требованиям  обеспечения  его│</w:t>
      </w:r>
    </w:p>
    <w:p w:rsidR="00906490" w:rsidRPr="003D66B7" w:rsidRDefault="00906490">
      <w:pPr>
        <w:pStyle w:val="ConsPlusCell"/>
        <w:jc w:val="both"/>
      </w:pPr>
      <w:r w:rsidRPr="003D66B7">
        <w:t>│                   │остойчивости и непотопляемости.                      │</w:t>
      </w:r>
    </w:p>
    <w:p w:rsidR="00906490" w:rsidRPr="003D66B7" w:rsidRDefault="00906490">
      <w:pPr>
        <w:pStyle w:val="ConsPlusCell"/>
        <w:jc w:val="both"/>
      </w:pPr>
      <w:r w:rsidRPr="003D66B7">
        <w:t>│                   │    Все узлы топливной системы  двигателя  необходимо│</w:t>
      </w:r>
    </w:p>
    <w:p w:rsidR="00906490" w:rsidRPr="003D66B7" w:rsidRDefault="00906490">
      <w:pPr>
        <w:pStyle w:val="ConsPlusCell"/>
        <w:jc w:val="both"/>
      </w:pPr>
      <w:r w:rsidRPr="003D66B7">
        <w:t>│                   │размещать на  противоположной  выпускному  коллектору│</w:t>
      </w:r>
    </w:p>
    <w:p w:rsidR="00906490" w:rsidRPr="003D66B7" w:rsidRDefault="00906490">
      <w:pPr>
        <w:pStyle w:val="ConsPlusCell"/>
        <w:jc w:val="both"/>
      </w:pPr>
      <w:r w:rsidRPr="003D66B7">
        <w:t>│                   │стороне. Всасывающая труба  карбюратора  должна  быть│</w:t>
      </w:r>
    </w:p>
    <w:p w:rsidR="00906490" w:rsidRPr="003D66B7" w:rsidRDefault="00906490">
      <w:pPr>
        <w:pStyle w:val="ConsPlusCell"/>
        <w:jc w:val="both"/>
      </w:pPr>
      <w:r w:rsidRPr="003D66B7">
        <w:t>│                   │выведена за пределы съемного  кожуха,  и  возвышаться│</w:t>
      </w:r>
    </w:p>
    <w:p w:rsidR="00906490" w:rsidRPr="003D66B7" w:rsidRDefault="00906490">
      <w:pPr>
        <w:pStyle w:val="ConsPlusCell"/>
        <w:jc w:val="both"/>
      </w:pPr>
      <w:r w:rsidRPr="003D66B7">
        <w:t>│                   │над ним не менее чем на  500  миллиметров.  На  конце│</w:t>
      </w:r>
    </w:p>
    <w:p w:rsidR="00906490" w:rsidRPr="003D66B7" w:rsidRDefault="00906490">
      <w:pPr>
        <w:pStyle w:val="ConsPlusCell"/>
        <w:jc w:val="both"/>
      </w:pPr>
      <w:r w:rsidRPr="003D66B7">
        <w:t>│                   │всасывающей    трубы    должна    быть    установлена│</w:t>
      </w:r>
    </w:p>
    <w:p w:rsidR="00906490" w:rsidRPr="003D66B7" w:rsidRDefault="00906490">
      <w:pPr>
        <w:pStyle w:val="ConsPlusCell"/>
        <w:jc w:val="both"/>
      </w:pPr>
      <w:r w:rsidRPr="003D66B7">
        <w:t>│                   │пламяпрерывающая   арматура.   Все   трубопроводы   и│</w:t>
      </w:r>
    </w:p>
    <w:p w:rsidR="00906490" w:rsidRPr="003D66B7" w:rsidRDefault="00906490">
      <w:pPr>
        <w:pStyle w:val="ConsPlusCell"/>
        <w:jc w:val="both"/>
      </w:pPr>
      <w:r w:rsidRPr="003D66B7">
        <w:t>│                   │арматура топлива и масла должны быть герметичны.     │</w:t>
      </w:r>
    </w:p>
    <w:p w:rsidR="00906490" w:rsidRPr="003D66B7" w:rsidRDefault="00906490">
      <w:pPr>
        <w:pStyle w:val="ConsPlusCell"/>
        <w:jc w:val="both"/>
      </w:pPr>
      <w:r w:rsidRPr="003D66B7">
        <w:t>└───────────────────┴─────────────────────────────────────────────────────┘</w:t>
      </w:r>
    </w:p>
    <w:p w:rsidR="00906490" w:rsidRPr="003D66B7" w:rsidRDefault="00906490">
      <w:pPr>
        <w:pStyle w:val="ConsPlusNormal"/>
        <w:jc w:val="right"/>
        <w:outlineLvl w:val="1"/>
        <w:rPr>
          <w:sz w:val="22"/>
          <w:szCs w:val="22"/>
        </w:rPr>
      </w:pPr>
      <w:r w:rsidRPr="003D66B7">
        <w:rPr>
          <w:sz w:val="22"/>
          <w:szCs w:val="22"/>
        </w:rPr>
        <w:t>Приложение N 3</w:t>
      </w:r>
    </w:p>
    <w:p w:rsidR="00906490" w:rsidRPr="003D66B7" w:rsidRDefault="00906490">
      <w:pPr>
        <w:pStyle w:val="ConsPlusNormal"/>
        <w:jc w:val="right"/>
        <w:rPr>
          <w:sz w:val="22"/>
          <w:szCs w:val="22"/>
        </w:rPr>
      </w:pPr>
      <w:r w:rsidRPr="003D66B7">
        <w:rPr>
          <w:sz w:val="22"/>
          <w:szCs w:val="22"/>
        </w:rPr>
        <w:t>к техническому регламенту</w:t>
      </w:r>
    </w:p>
    <w:p w:rsidR="00906490" w:rsidRPr="003D66B7" w:rsidRDefault="00906490">
      <w:pPr>
        <w:pStyle w:val="ConsPlusNormal"/>
        <w:jc w:val="right"/>
        <w:rPr>
          <w:sz w:val="22"/>
          <w:szCs w:val="22"/>
        </w:rPr>
      </w:pPr>
      <w:r w:rsidRPr="003D66B7">
        <w:rPr>
          <w:sz w:val="22"/>
          <w:szCs w:val="22"/>
        </w:rPr>
        <w:t>Таможенного союза "О безопасности</w:t>
      </w:r>
    </w:p>
    <w:p w:rsidR="00906490" w:rsidRPr="003D66B7" w:rsidRDefault="00906490">
      <w:pPr>
        <w:pStyle w:val="ConsPlusNormal"/>
        <w:jc w:val="right"/>
        <w:rPr>
          <w:sz w:val="22"/>
          <w:szCs w:val="22"/>
        </w:rPr>
      </w:pPr>
      <w:r w:rsidRPr="003D66B7">
        <w:rPr>
          <w:sz w:val="22"/>
          <w:szCs w:val="22"/>
        </w:rPr>
        <w:t>маломерных судов"</w:t>
      </w:r>
    </w:p>
    <w:p w:rsidR="00906490" w:rsidRPr="003D66B7" w:rsidRDefault="00906490">
      <w:pPr>
        <w:pStyle w:val="ConsPlusNormal"/>
        <w:ind w:firstLine="540"/>
        <w:jc w:val="both"/>
        <w:rPr>
          <w:sz w:val="22"/>
          <w:szCs w:val="22"/>
        </w:rPr>
      </w:pPr>
    </w:p>
    <w:p w:rsidR="00906490" w:rsidRPr="003D66B7" w:rsidRDefault="00906490">
      <w:pPr>
        <w:pStyle w:val="ConsPlusNormal"/>
        <w:jc w:val="center"/>
        <w:rPr>
          <w:sz w:val="22"/>
          <w:szCs w:val="22"/>
        </w:rPr>
      </w:pPr>
      <w:bookmarkStart w:id="9" w:name="Par721"/>
      <w:bookmarkEnd w:id="9"/>
      <w:r w:rsidRPr="003D66B7">
        <w:rPr>
          <w:sz w:val="22"/>
          <w:szCs w:val="22"/>
        </w:rPr>
        <w:t>РАЙОНЫ ПЛАВАНИЯ МАЛОМЕРНЫХ СУДОВ</w:t>
      </w:r>
    </w:p>
    <w:p w:rsidR="00906490" w:rsidRPr="003D66B7" w:rsidRDefault="00906490">
      <w:pPr>
        <w:pStyle w:val="ConsPlusNormal"/>
        <w:ind w:firstLine="540"/>
        <w:jc w:val="both"/>
        <w:rPr>
          <w:sz w:val="22"/>
          <w:szCs w:val="22"/>
        </w:rPr>
      </w:pPr>
    </w:p>
    <w:tbl>
      <w:tblPr>
        <w:tblW w:w="0" w:type="auto"/>
        <w:jc w:val="center"/>
        <w:tblInd w:w="40" w:type="dxa"/>
        <w:tblLayout w:type="fixed"/>
        <w:tblCellMar>
          <w:top w:w="75" w:type="dxa"/>
          <w:left w:w="40" w:type="dxa"/>
          <w:bottom w:w="75" w:type="dxa"/>
          <w:right w:w="40" w:type="dxa"/>
        </w:tblCellMar>
        <w:tblLook w:val="0000"/>
      </w:tblPr>
      <w:tblGrid>
        <w:gridCol w:w="585"/>
        <w:gridCol w:w="1638"/>
        <w:gridCol w:w="2574"/>
        <w:gridCol w:w="1989"/>
        <w:gridCol w:w="2457"/>
      </w:tblGrid>
      <w:tr w:rsidR="00906490" w:rsidRPr="003D66B7" w:rsidTr="003D66B7">
        <w:trPr>
          <w:trHeight w:val="248"/>
          <w:jc w:val="center"/>
        </w:trPr>
        <w:tc>
          <w:tcPr>
            <w:tcW w:w="585" w:type="dxa"/>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N </w:t>
            </w:r>
          </w:p>
          <w:p w:rsidR="00906490" w:rsidRPr="003D66B7" w:rsidRDefault="00906490">
            <w:pPr>
              <w:pStyle w:val="ConsPlusNonformat"/>
              <w:jc w:val="both"/>
              <w:rPr>
                <w:sz w:val="22"/>
                <w:szCs w:val="22"/>
              </w:rPr>
            </w:pPr>
            <w:r w:rsidRPr="003D66B7">
              <w:rPr>
                <w:sz w:val="22"/>
                <w:szCs w:val="22"/>
              </w:rPr>
              <w:t>п/п</w:t>
            </w:r>
          </w:p>
        </w:tc>
        <w:tc>
          <w:tcPr>
            <w:tcW w:w="1638" w:type="dxa"/>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Районы   </w:t>
            </w:r>
          </w:p>
          <w:p w:rsidR="00906490" w:rsidRPr="003D66B7" w:rsidRDefault="00906490">
            <w:pPr>
              <w:pStyle w:val="ConsPlusNonformat"/>
              <w:jc w:val="both"/>
              <w:rPr>
                <w:sz w:val="22"/>
                <w:szCs w:val="22"/>
              </w:rPr>
            </w:pPr>
            <w:r w:rsidRPr="003D66B7">
              <w:rPr>
                <w:sz w:val="22"/>
                <w:szCs w:val="22"/>
              </w:rPr>
              <w:t xml:space="preserve">  плавания  </w:t>
            </w:r>
          </w:p>
        </w:tc>
        <w:tc>
          <w:tcPr>
            <w:tcW w:w="2574" w:type="dxa"/>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Характеристика   </w:t>
            </w:r>
          </w:p>
          <w:p w:rsidR="00906490" w:rsidRPr="003D66B7" w:rsidRDefault="00906490">
            <w:pPr>
              <w:pStyle w:val="ConsPlusNonformat"/>
              <w:jc w:val="both"/>
              <w:rPr>
                <w:sz w:val="22"/>
                <w:szCs w:val="22"/>
              </w:rPr>
            </w:pPr>
            <w:r w:rsidRPr="003D66B7">
              <w:rPr>
                <w:sz w:val="22"/>
                <w:szCs w:val="22"/>
              </w:rPr>
              <w:t xml:space="preserve"> гидрометеоусловий  </w:t>
            </w:r>
          </w:p>
        </w:tc>
        <w:tc>
          <w:tcPr>
            <w:tcW w:w="1989" w:type="dxa"/>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Удаленность от </w:t>
            </w:r>
          </w:p>
          <w:p w:rsidR="00906490" w:rsidRPr="003D66B7" w:rsidRDefault="00906490">
            <w:pPr>
              <w:pStyle w:val="ConsPlusNonformat"/>
              <w:jc w:val="both"/>
              <w:rPr>
                <w:sz w:val="22"/>
                <w:szCs w:val="22"/>
              </w:rPr>
            </w:pPr>
            <w:r w:rsidRPr="003D66B7">
              <w:rPr>
                <w:sz w:val="22"/>
                <w:szCs w:val="22"/>
              </w:rPr>
              <w:t xml:space="preserve">  мест убежищ  </w:t>
            </w:r>
          </w:p>
          <w:p w:rsidR="00906490" w:rsidRPr="003D66B7" w:rsidRDefault="00906490">
            <w:pPr>
              <w:pStyle w:val="ConsPlusNonformat"/>
              <w:jc w:val="both"/>
              <w:rPr>
                <w:sz w:val="22"/>
                <w:szCs w:val="22"/>
              </w:rPr>
            </w:pPr>
            <w:r w:rsidRPr="003D66B7">
              <w:rPr>
                <w:sz w:val="22"/>
                <w:szCs w:val="22"/>
              </w:rPr>
              <w:t xml:space="preserve">  или берега,  </w:t>
            </w:r>
          </w:p>
          <w:p w:rsidR="00906490" w:rsidRPr="003D66B7" w:rsidRDefault="00906490">
            <w:pPr>
              <w:pStyle w:val="ConsPlusNonformat"/>
              <w:jc w:val="both"/>
              <w:rPr>
                <w:sz w:val="22"/>
                <w:szCs w:val="22"/>
              </w:rPr>
            </w:pPr>
            <w:r w:rsidRPr="003D66B7">
              <w:rPr>
                <w:sz w:val="22"/>
                <w:szCs w:val="22"/>
              </w:rPr>
              <w:t xml:space="preserve"> морских миль  </w:t>
            </w:r>
          </w:p>
        </w:tc>
        <w:tc>
          <w:tcPr>
            <w:tcW w:w="2457" w:type="dxa"/>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Тип, вид      </w:t>
            </w:r>
          </w:p>
          <w:p w:rsidR="00906490" w:rsidRPr="003D66B7" w:rsidRDefault="00906490">
            <w:pPr>
              <w:pStyle w:val="ConsPlusNonformat"/>
              <w:jc w:val="both"/>
              <w:rPr>
                <w:sz w:val="22"/>
                <w:szCs w:val="22"/>
              </w:rPr>
            </w:pPr>
            <w:r w:rsidRPr="003D66B7">
              <w:rPr>
                <w:sz w:val="22"/>
                <w:szCs w:val="22"/>
              </w:rPr>
              <w:t xml:space="preserve"> маломерного судна </w:t>
            </w: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"О"     </w:t>
            </w:r>
          </w:p>
          <w:p w:rsidR="00906490" w:rsidRPr="003D66B7" w:rsidRDefault="00906490">
            <w:pPr>
              <w:pStyle w:val="ConsPlusNonformat"/>
              <w:jc w:val="both"/>
              <w:rPr>
                <w:sz w:val="22"/>
                <w:szCs w:val="22"/>
              </w:rPr>
            </w:pPr>
            <w:r w:rsidRPr="003D66B7">
              <w:rPr>
                <w:sz w:val="22"/>
                <w:szCs w:val="22"/>
              </w:rPr>
              <w:t xml:space="preserve"> категории  </w:t>
            </w:r>
          </w:p>
          <w:p w:rsidR="00906490" w:rsidRPr="003D66B7" w:rsidRDefault="00906490">
            <w:pPr>
              <w:pStyle w:val="ConsPlusNonformat"/>
              <w:jc w:val="both"/>
              <w:rPr>
                <w:sz w:val="22"/>
                <w:szCs w:val="22"/>
              </w:rPr>
            </w:pPr>
            <w:r w:rsidRPr="003D66B7">
              <w:rPr>
                <w:sz w:val="22"/>
                <w:szCs w:val="22"/>
              </w:rPr>
              <w:t xml:space="preserve"> сложности  </w:t>
            </w:r>
          </w:p>
        </w:tc>
        <w:tc>
          <w:tcPr>
            <w:tcW w:w="257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требования не    </w:t>
            </w:r>
          </w:p>
          <w:p w:rsidR="00906490" w:rsidRPr="003D66B7" w:rsidRDefault="00906490">
            <w:pPr>
              <w:pStyle w:val="ConsPlusNonformat"/>
              <w:jc w:val="both"/>
              <w:rPr>
                <w:sz w:val="22"/>
                <w:szCs w:val="22"/>
              </w:rPr>
            </w:pPr>
            <w:r w:rsidRPr="003D66B7">
              <w:rPr>
                <w:sz w:val="22"/>
                <w:szCs w:val="22"/>
              </w:rPr>
              <w:t xml:space="preserve">   предъявляются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требования не </w:t>
            </w:r>
          </w:p>
          <w:p w:rsidR="00906490" w:rsidRPr="003D66B7" w:rsidRDefault="00906490">
            <w:pPr>
              <w:pStyle w:val="ConsPlusNonformat"/>
              <w:jc w:val="both"/>
              <w:rPr>
                <w:sz w:val="22"/>
                <w:szCs w:val="22"/>
              </w:rPr>
            </w:pPr>
            <w:r w:rsidRPr="003D66B7">
              <w:rPr>
                <w:sz w:val="22"/>
                <w:szCs w:val="22"/>
              </w:rPr>
              <w:t xml:space="preserve"> предъявляются </w:t>
            </w:r>
          </w:p>
        </w:tc>
        <w:tc>
          <w:tcPr>
            <w:tcW w:w="245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палубное судно, не </w:t>
            </w:r>
          </w:p>
          <w:p w:rsidR="00906490" w:rsidRPr="003D66B7" w:rsidRDefault="00906490">
            <w:pPr>
              <w:pStyle w:val="ConsPlusNonformat"/>
              <w:jc w:val="both"/>
              <w:rPr>
                <w:sz w:val="22"/>
                <w:szCs w:val="22"/>
              </w:rPr>
            </w:pPr>
            <w:r w:rsidRPr="003D66B7">
              <w:rPr>
                <w:sz w:val="22"/>
                <w:szCs w:val="22"/>
              </w:rPr>
              <w:t xml:space="preserve">      имеющее      </w:t>
            </w:r>
          </w:p>
          <w:p w:rsidR="00906490" w:rsidRPr="003D66B7" w:rsidRDefault="00906490">
            <w:pPr>
              <w:pStyle w:val="ConsPlusNonformat"/>
              <w:jc w:val="both"/>
              <w:rPr>
                <w:sz w:val="22"/>
                <w:szCs w:val="22"/>
              </w:rPr>
            </w:pPr>
            <w:r w:rsidRPr="003D66B7">
              <w:rPr>
                <w:sz w:val="22"/>
                <w:szCs w:val="22"/>
              </w:rPr>
              <w:t xml:space="preserve">  ограничений по   </w:t>
            </w:r>
          </w:p>
          <w:p w:rsidR="00906490" w:rsidRPr="003D66B7" w:rsidRDefault="00906490">
            <w:pPr>
              <w:pStyle w:val="ConsPlusNonformat"/>
              <w:jc w:val="both"/>
              <w:rPr>
                <w:sz w:val="22"/>
                <w:szCs w:val="22"/>
              </w:rPr>
            </w:pPr>
            <w:r w:rsidRPr="003D66B7">
              <w:rPr>
                <w:sz w:val="22"/>
                <w:szCs w:val="22"/>
              </w:rPr>
              <w:t xml:space="preserve"> условиям плавания </w:t>
            </w:r>
          </w:p>
          <w:p w:rsidR="00906490" w:rsidRPr="003D66B7" w:rsidRDefault="00906490">
            <w:pPr>
              <w:pStyle w:val="ConsPlusNonformat"/>
              <w:jc w:val="both"/>
              <w:rPr>
                <w:sz w:val="22"/>
                <w:szCs w:val="22"/>
              </w:rPr>
            </w:pPr>
            <w:r w:rsidRPr="003D66B7">
              <w:rPr>
                <w:sz w:val="22"/>
                <w:szCs w:val="22"/>
              </w:rPr>
              <w:t xml:space="preserve"> в соответствии с  </w:t>
            </w:r>
          </w:p>
          <w:p w:rsidR="00906490" w:rsidRPr="003D66B7" w:rsidRDefault="00906490">
            <w:pPr>
              <w:pStyle w:val="ConsPlusNonformat"/>
              <w:jc w:val="both"/>
              <w:rPr>
                <w:sz w:val="22"/>
                <w:szCs w:val="22"/>
              </w:rPr>
            </w:pPr>
            <w:r w:rsidRPr="003D66B7">
              <w:rPr>
                <w:sz w:val="22"/>
                <w:szCs w:val="22"/>
              </w:rPr>
              <w:t xml:space="preserve">    проектной и    </w:t>
            </w:r>
          </w:p>
          <w:p w:rsidR="00906490" w:rsidRPr="003D66B7" w:rsidRDefault="00906490">
            <w:pPr>
              <w:pStyle w:val="ConsPlusNonformat"/>
              <w:jc w:val="both"/>
              <w:rPr>
                <w:sz w:val="22"/>
                <w:szCs w:val="22"/>
              </w:rPr>
            </w:pPr>
            <w:r w:rsidRPr="003D66B7">
              <w:rPr>
                <w:sz w:val="22"/>
                <w:szCs w:val="22"/>
              </w:rPr>
              <w:t xml:space="preserve"> эксплуатационной  </w:t>
            </w:r>
          </w:p>
          <w:p w:rsidR="00906490" w:rsidRPr="003D66B7" w:rsidRDefault="00906490">
            <w:pPr>
              <w:pStyle w:val="ConsPlusNonformat"/>
              <w:jc w:val="both"/>
              <w:rPr>
                <w:sz w:val="22"/>
                <w:szCs w:val="22"/>
              </w:rPr>
            </w:pPr>
            <w:r w:rsidRPr="003D66B7">
              <w:rPr>
                <w:sz w:val="22"/>
                <w:szCs w:val="22"/>
              </w:rPr>
              <w:t xml:space="preserve">   документацией   </w:t>
            </w: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2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I категории </w:t>
            </w:r>
          </w:p>
          <w:p w:rsidR="00906490" w:rsidRPr="003D66B7" w:rsidRDefault="00906490">
            <w:pPr>
              <w:pStyle w:val="ConsPlusNonformat"/>
              <w:jc w:val="both"/>
              <w:rPr>
                <w:sz w:val="22"/>
                <w:szCs w:val="22"/>
              </w:rPr>
            </w:pPr>
            <w:r w:rsidRPr="003D66B7">
              <w:rPr>
                <w:sz w:val="22"/>
                <w:szCs w:val="22"/>
              </w:rPr>
              <w:t xml:space="preserve"> сложности  </w:t>
            </w:r>
          </w:p>
        </w:tc>
        <w:tc>
          <w:tcPr>
            <w:tcW w:w="257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морской район с   </w:t>
            </w:r>
          </w:p>
          <w:p w:rsidR="00906490" w:rsidRPr="003D66B7" w:rsidRDefault="00906490">
            <w:pPr>
              <w:pStyle w:val="ConsPlusNonformat"/>
              <w:jc w:val="both"/>
              <w:rPr>
                <w:sz w:val="22"/>
                <w:szCs w:val="22"/>
              </w:rPr>
            </w:pPr>
            <w:r w:rsidRPr="003D66B7">
              <w:rPr>
                <w:sz w:val="22"/>
                <w:szCs w:val="22"/>
              </w:rPr>
              <w:t xml:space="preserve">   высотой волны    </w:t>
            </w:r>
          </w:p>
          <w:p w:rsidR="00906490" w:rsidRPr="003D66B7" w:rsidRDefault="00906490">
            <w:pPr>
              <w:pStyle w:val="ConsPlusNonformat"/>
              <w:jc w:val="both"/>
              <w:rPr>
                <w:sz w:val="22"/>
                <w:szCs w:val="22"/>
              </w:rPr>
            </w:pPr>
            <w:r w:rsidRPr="003D66B7">
              <w:rPr>
                <w:sz w:val="22"/>
                <w:szCs w:val="22"/>
              </w:rPr>
              <w:t xml:space="preserve">   трехпроцентной   </w:t>
            </w:r>
          </w:p>
          <w:p w:rsidR="00906490" w:rsidRPr="003D66B7" w:rsidRDefault="00906490">
            <w:pPr>
              <w:pStyle w:val="ConsPlusNonformat"/>
              <w:jc w:val="both"/>
              <w:rPr>
                <w:sz w:val="22"/>
                <w:szCs w:val="22"/>
              </w:rPr>
            </w:pPr>
            <w:r w:rsidRPr="003D66B7">
              <w:rPr>
                <w:sz w:val="22"/>
                <w:szCs w:val="22"/>
              </w:rPr>
              <w:t xml:space="preserve"> обеспеченностью до </w:t>
            </w:r>
          </w:p>
          <w:p w:rsidR="00906490" w:rsidRPr="003D66B7" w:rsidRDefault="00906490">
            <w:pPr>
              <w:pStyle w:val="ConsPlusNonformat"/>
              <w:jc w:val="both"/>
              <w:rPr>
                <w:sz w:val="22"/>
                <w:szCs w:val="22"/>
              </w:rPr>
            </w:pPr>
            <w:r w:rsidRPr="003D66B7">
              <w:rPr>
                <w:sz w:val="22"/>
                <w:szCs w:val="22"/>
              </w:rPr>
              <w:t xml:space="preserve">     8,5 метров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200  </w:t>
            </w:r>
          </w:p>
        </w:tc>
        <w:tc>
          <w:tcPr>
            <w:tcW w:w="245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палубное судно   </w:t>
            </w: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3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II     </w:t>
            </w:r>
          </w:p>
          <w:p w:rsidR="00906490" w:rsidRPr="003D66B7" w:rsidRDefault="00906490">
            <w:pPr>
              <w:pStyle w:val="ConsPlusNonformat"/>
              <w:jc w:val="both"/>
              <w:rPr>
                <w:sz w:val="22"/>
                <w:szCs w:val="22"/>
              </w:rPr>
            </w:pPr>
            <w:r w:rsidRPr="003D66B7">
              <w:rPr>
                <w:sz w:val="22"/>
                <w:szCs w:val="22"/>
              </w:rPr>
              <w:t xml:space="preserve"> категории  </w:t>
            </w:r>
          </w:p>
          <w:p w:rsidR="00906490" w:rsidRPr="003D66B7" w:rsidRDefault="00906490">
            <w:pPr>
              <w:pStyle w:val="ConsPlusNonformat"/>
              <w:jc w:val="both"/>
              <w:rPr>
                <w:sz w:val="22"/>
                <w:szCs w:val="22"/>
              </w:rPr>
            </w:pPr>
            <w:r w:rsidRPr="003D66B7">
              <w:rPr>
                <w:sz w:val="22"/>
                <w:szCs w:val="22"/>
              </w:rPr>
              <w:t xml:space="preserve"> сложности  </w:t>
            </w:r>
          </w:p>
        </w:tc>
        <w:tc>
          <w:tcPr>
            <w:tcW w:w="257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морской район с   </w:t>
            </w:r>
          </w:p>
          <w:p w:rsidR="00906490" w:rsidRPr="003D66B7" w:rsidRDefault="00906490">
            <w:pPr>
              <w:pStyle w:val="ConsPlusNonformat"/>
              <w:jc w:val="both"/>
              <w:rPr>
                <w:sz w:val="22"/>
                <w:szCs w:val="22"/>
              </w:rPr>
            </w:pPr>
            <w:r w:rsidRPr="003D66B7">
              <w:rPr>
                <w:sz w:val="22"/>
                <w:szCs w:val="22"/>
              </w:rPr>
              <w:t xml:space="preserve">   высотой волны    </w:t>
            </w:r>
          </w:p>
          <w:p w:rsidR="00906490" w:rsidRPr="003D66B7" w:rsidRDefault="00906490">
            <w:pPr>
              <w:pStyle w:val="ConsPlusNonformat"/>
              <w:jc w:val="both"/>
              <w:rPr>
                <w:sz w:val="22"/>
                <w:szCs w:val="22"/>
              </w:rPr>
            </w:pPr>
            <w:r w:rsidRPr="003D66B7">
              <w:rPr>
                <w:sz w:val="22"/>
                <w:szCs w:val="22"/>
              </w:rPr>
              <w:t xml:space="preserve">   трехпроцентной   </w:t>
            </w:r>
          </w:p>
          <w:p w:rsidR="00906490" w:rsidRPr="003D66B7" w:rsidRDefault="00906490">
            <w:pPr>
              <w:pStyle w:val="ConsPlusNonformat"/>
              <w:jc w:val="both"/>
              <w:rPr>
                <w:sz w:val="22"/>
                <w:szCs w:val="22"/>
              </w:rPr>
            </w:pPr>
            <w:r w:rsidRPr="003D66B7">
              <w:rPr>
                <w:sz w:val="22"/>
                <w:szCs w:val="22"/>
              </w:rPr>
              <w:t xml:space="preserve"> обеспеченностью до </w:t>
            </w:r>
          </w:p>
          <w:p w:rsidR="00906490" w:rsidRPr="003D66B7" w:rsidRDefault="00906490">
            <w:pPr>
              <w:pStyle w:val="ConsPlusNonformat"/>
              <w:jc w:val="both"/>
              <w:rPr>
                <w:sz w:val="22"/>
                <w:szCs w:val="22"/>
              </w:rPr>
            </w:pPr>
            <w:r w:rsidRPr="003D66B7">
              <w:rPr>
                <w:sz w:val="22"/>
                <w:szCs w:val="22"/>
              </w:rPr>
              <w:t xml:space="preserve">      7 метров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100  </w:t>
            </w:r>
          </w:p>
        </w:tc>
        <w:tc>
          <w:tcPr>
            <w:tcW w:w="245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палубное судно   </w:t>
            </w: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III     </w:t>
            </w:r>
          </w:p>
          <w:p w:rsidR="00906490" w:rsidRPr="003D66B7" w:rsidRDefault="00906490">
            <w:pPr>
              <w:pStyle w:val="ConsPlusNonformat"/>
              <w:jc w:val="both"/>
              <w:rPr>
                <w:sz w:val="22"/>
                <w:szCs w:val="22"/>
              </w:rPr>
            </w:pPr>
            <w:r w:rsidRPr="003D66B7">
              <w:rPr>
                <w:sz w:val="22"/>
                <w:szCs w:val="22"/>
              </w:rPr>
              <w:t xml:space="preserve"> категории  </w:t>
            </w:r>
          </w:p>
          <w:p w:rsidR="00906490" w:rsidRPr="003D66B7" w:rsidRDefault="00906490">
            <w:pPr>
              <w:pStyle w:val="ConsPlusNonformat"/>
              <w:jc w:val="both"/>
              <w:rPr>
                <w:sz w:val="22"/>
                <w:szCs w:val="22"/>
              </w:rPr>
            </w:pPr>
            <w:r w:rsidRPr="003D66B7">
              <w:rPr>
                <w:sz w:val="22"/>
                <w:szCs w:val="22"/>
              </w:rPr>
              <w:t xml:space="preserve"> сложности  </w:t>
            </w:r>
          </w:p>
        </w:tc>
        <w:tc>
          <w:tcPr>
            <w:tcW w:w="257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морской район с   </w:t>
            </w:r>
          </w:p>
          <w:p w:rsidR="00906490" w:rsidRPr="003D66B7" w:rsidRDefault="00906490">
            <w:pPr>
              <w:pStyle w:val="ConsPlusNonformat"/>
              <w:jc w:val="both"/>
              <w:rPr>
                <w:sz w:val="22"/>
                <w:szCs w:val="22"/>
              </w:rPr>
            </w:pPr>
            <w:r w:rsidRPr="003D66B7">
              <w:rPr>
                <w:sz w:val="22"/>
                <w:szCs w:val="22"/>
              </w:rPr>
              <w:t xml:space="preserve">   высотой волны    </w:t>
            </w:r>
          </w:p>
          <w:p w:rsidR="00906490" w:rsidRPr="003D66B7" w:rsidRDefault="00906490">
            <w:pPr>
              <w:pStyle w:val="ConsPlusNonformat"/>
              <w:jc w:val="both"/>
              <w:rPr>
                <w:sz w:val="22"/>
                <w:szCs w:val="22"/>
              </w:rPr>
            </w:pPr>
            <w:r w:rsidRPr="003D66B7">
              <w:rPr>
                <w:sz w:val="22"/>
                <w:szCs w:val="22"/>
              </w:rPr>
              <w:t xml:space="preserve">   трехпроцентной   </w:t>
            </w:r>
          </w:p>
          <w:p w:rsidR="00906490" w:rsidRPr="003D66B7" w:rsidRDefault="00906490">
            <w:pPr>
              <w:pStyle w:val="ConsPlusNonformat"/>
              <w:jc w:val="both"/>
              <w:rPr>
                <w:sz w:val="22"/>
                <w:szCs w:val="22"/>
              </w:rPr>
            </w:pPr>
            <w:r w:rsidRPr="003D66B7">
              <w:rPr>
                <w:sz w:val="22"/>
                <w:szCs w:val="22"/>
              </w:rPr>
              <w:t xml:space="preserve"> обеспеченностью до </w:t>
            </w:r>
          </w:p>
          <w:p w:rsidR="00906490" w:rsidRPr="003D66B7" w:rsidRDefault="00906490">
            <w:pPr>
              <w:pStyle w:val="ConsPlusNonformat"/>
              <w:jc w:val="both"/>
              <w:rPr>
                <w:sz w:val="22"/>
                <w:szCs w:val="22"/>
              </w:rPr>
            </w:pPr>
            <w:r w:rsidRPr="003D66B7">
              <w:rPr>
                <w:sz w:val="22"/>
                <w:szCs w:val="22"/>
              </w:rPr>
              <w:t xml:space="preserve">      3,5 метра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50  </w:t>
            </w:r>
          </w:p>
        </w:tc>
        <w:tc>
          <w:tcPr>
            <w:tcW w:w="245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палубное судно   </w:t>
            </w: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5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IV     </w:t>
            </w:r>
          </w:p>
          <w:p w:rsidR="00906490" w:rsidRPr="003D66B7" w:rsidRDefault="00906490">
            <w:pPr>
              <w:pStyle w:val="ConsPlusNonformat"/>
              <w:jc w:val="both"/>
              <w:rPr>
                <w:sz w:val="22"/>
                <w:szCs w:val="22"/>
              </w:rPr>
            </w:pPr>
            <w:r w:rsidRPr="003D66B7">
              <w:rPr>
                <w:sz w:val="22"/>
                <w:szCs w:val="22"/>
              </w:rPr>
              <w:t xml:space="preserve"> категории  </w:t>
            </w:r>
          </w:p>
          <w:p w:rsidR="00906490" w:rsidRPr="003D66B7" w:rsidRDefault="00906490">
            <w:pPr>
              <w:pStyle w:val="ConsPlusNonformat"/>
              <w:jc w:val="both"/>
              <w:rPr>
                <w:sz w:val="22"/>
                <w:szCs w:val="22"/>
              </w:rPr>
            </w:pPr>
            <w:r w:rsidRPr="003D66B7">
              <w:rPr>
                <w:sz w:val="22"/>
                <w:szCs w:val="22"/>
              </w:rPr>
              <w:t xml:space="preserve"> сложности: </w:t>
            </w:r>
          </w:p>
          <w:p w:rsidR="00906490" w:rsidRPr="003D66B7" w:rsidRDefault="00906490">
            <w:pPr>
              <w:pStyle w:val="ConsPlusNonformat"/>
              <w:jc w:val="both"/>
              <w:rPr>
                <w:sz w:val="22"/>
                <w:szCs w:val="22"/>
              </w:rPr>
            </w:pPr>
            <w:r w:rsidRPr="003D66B7">
              <w:rPr>
                <w:sz w:val="22"/>
                <w:szCs w:val="22"/>
              </w:rPr>
              <w:t xml:space="preserve"> I разряда  </w:t>
            </w:r>
          </w:p>
        </w:tc>
        <w:tc>
          <w:tcPr>
            <w:tcW w:w="257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морской район или  </w:t>
            </w:r>
          </w:p>
          <w:p w:rsidR="00906490" w:rsidRPr="003D66B7" w:rsidRDefault="00906490">
            <w:pPr>
              <w:pStyle w:val="ConsPlusNonformat"/>
              <w:jc w:val="both"/>
              <w:rPr>
                <w:sz w:val="22"/>
                <w:szCs w:val="22"/>
              </w:rPr>
            </w:pPr>
            <w:r w:rsidRPr="003D66B7">
              <w:rPr>
                <w:sz w:val="22"/>
                <w:szCs w:val="22"/>
              </w:rPr>
              <w:t xml:space="preserve"> внутренний водный  </w:t>
            </w:r>
          </w:p>
          <w:p w:rsidR="00906490" w:rsidRPr="003D66B7" w:rsidRDefault="00906490">
            <w:pPr>
              <w:pStyle w:val="ConsPlusNonformat"/>
              <w:jc w:val="both"/>
              <w:rPr>
                <w:sz w:val="22"/>
                <w:szCs w:val="22"/>
              </w:rPr>
            </w:pPr>
            <w:r w:rsidRPr="003D66B7">
              <w:rPr>
                <w:sz w:val="22"/>
                <w:szCs w:val="22"/>
              </w:rPr>
              <w:t xml:space="preserve"> бассейн с высотой  </w:t>
            </w:r>
          </w:p>
          <w:p w:rsidR="00906490" w:rsidRPr="003D66B7" w:rsidRDefault="00906490">
            <w:pPr>
              <w:pStyle w:val="ConsPlusNonformat"/>
              <w:jc w:val="both"/>
              <w:rPr>
                <w:sz w:val="22"/>
                <w:szCs w:val="22"/>
              </w:rPr>
            </w:pPr>
            <w:r w:rsidRPr="003D66B7">
              <w:rPr>
                <w:sz w:val="22"/>
                <w:szCs w:val="22"/>
              </w:rPr>
              <w:t xml:space="preserve">       волны        </w:t>
            </w:r>
          </w:p>
          <w:p w:rsidR="00906490" w:rsidRPr="003D66B7" w:rsidRDefault="00906490">
            <w:pPr>
              <w:pStyle w:val="ConsPlusNonformat"/>
              <w:jc w:val="both"/>
              <w:rPr>
                <w:sz w:val="22"/>
                <w:szCs w:val="22"/>
              </w:rPr>
            </w:pPr>
            <w:r w:rsidRPr="003D66B7">
              <w:rPr>
                <w:sz w:val="22"/>
                <w:szCs w:val="22"/>
              </w:rPr>
              <w:t xml:space="preserve">   трехпроцентной   </w:t>
            </w:r>
          </w:p>
          <w:p w:rsidR="00906490" w:rsidRPr="003D66B7" w:rsidRDefault="00906490">
            <w:pPr>
              <w:pStyle w:val="ConsPlusNonformat"/>
              <w:jc w:val="both"/>
              <w:rPr>
                <w:sz w:val="22"/>
                <w:szCs w:val="22"/>
              </w:rPr>
            </w:pPr>
            <w:r w:rsidRPr="003D66B7">
              <w:rPr>
                <w:sz w:val="22"/>
                <w:szCs w:val="22"/>
              </w:rPr>
              <w:t xml:space="preserve"> обеспеченностью до </w:t>
            </w:r>
          </w:p>
          <w:p w:rsidR="00906490" w:rsidRPr="003D66B7" w:rsidRDefault="00906490">
            <w:pPr>
              <w:pStyle w:val="ConsPlusNonformat"/>
              <w:jc w:val="both"/>
              <w:rPr>
                <w:sz w:val="22"/>
                <w:szCs w:val="22"/>
              </w:rPr>
            </w:pPr>
            <w:r w:rsidRPr="003D66B7">
              <w:rPr>
                <w:sz w:val="22"/>
                <w:szCs w:val="22"/>
              </w:rPr>
              <w:t xml:space="preserve">     3,0 метров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20  </w:t>
            </w:r>
          </w:p>
        </w:tc>
        <w:tc>
          <w:tcPr>
            <w:tcW w:w="245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палубное судно   </w:t>
            </w: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II разряда </w:t>
            </w:r>
          </w:p>
        </w:tc>
        <w:tc>
          <w:tcPr>
            <w:tcW w:w="257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морской район или  </w:t>
            </w:r>
          </w:p>
          <w:p w:rsidR="00906490" w:rsidRPr="003D66B7" w:rsidRDefault="00906490">
            <w:pPr>
              <w:pStyle w:val="ConsPlusNonformat"/>
              <w:jc w:val="both"/>
              <w:rPr>
                <w:sz w:val="22"/>
                <w:szCs w:val="22"/>
              </w:rPr>
            </w:pPr>
            <w:r w:rsidRPr="003D66B7">
              <w:rPr>
                <w:sz w:val="22"/>
                <w:szCs w:val="22"/>
              </w:rPr>
              <w:t xml:space="preserve"> внутренний водный  </w:t>
            </w:r>
          </w:p>
          <w:p w:rsidR="00906490" w:rsidRPr="003D66B7" w:rsidRDefault="00906490">
            <w:pPr>
              <w:pStyle w:val="ConsPlusNonformat"/>
              <w:jc w:val="both"/>
              <w:rPr>
                <w:sz w:val="22"/>
                <w:szCs w:val="22"/>
              </w:rPr>
            </w:pPr>
            <w:r w:rsidRPr="003D66B7">
              <w:rPr>
                <w:sz w:val="22"/>
                <w:szCs w:val="22"/>
              </w:rPr>
              <w:t xml:space="preserve"> бассейн с высотой  </w:t>
            </w:r>
          </w:p>
          <w:p w:rsidR="00906490" w:rsidRPr="003D66B7" w:rsidRDefault="00906490">
            <w:pPr>
              <w:pStyle w:val="ConsPlusNonformat"/>
              <w:jc w:val="both"/>
              <w:rPr>
                <w:sz w:val="22"/>
                <w:szCs w:val="22"/>
              </w:rPr>
            </w:pPr>
            <w:r w:rsidRPr="003D66B7">
              <w:rPr>
                <w:sz w:val="22"/>
                <w:szCs w:val="22"/>
              </w:rPr>
              <w:t xml:space="preserve">       волны        </w:t>
            </w:r>
          </w:p>
          <w:p w:rsidR="00906490" w:rsidRPr="003D66B7" w:rsidRDefault="00906490">
            <w:pPr>
              <w:pStyle w:val="ConsPlusNonformat"/>
              <w:jc w:val="both"/>
              <w:rPr>
                <w:sz w:val="22"/>
                <w:szCs w:val="22"/>
              </w:rPr>
            </w:pPr>
            <w:r w:rsidRPr="003D66B7">
              <w:rPr>
                <w:sz w:val="22"/>
                <w:szCs w:val="22"/>
              </w:rPr>
              <w:t xml:space="preserve">   однопроцентной   </w:t>
            </w:r>
          </w:p>
          <w:p w:rsidR="00906490" w:rsidRPr="003D66B7" w:rsidRDefault="00906490">
            <w:pPr>
              <w:pStyle w:val="ConsPlusNonformat"/>
              <w:jc w:val="both"/>
              <w:rPr>
                <w:sz w:val="22"/>
                <w:szCs w:val="22"/>
              </w:rPr>
            </w:pPr>
            <w:r w:rsidRPr="003D66B7">
              <w:rPr>
                <w:sz w:val="22"/>
                <w:szCs w:val="22"/>
              </w:rPr>
              <w:t xml:space="preserve"> обеспеченностью до </w:t>
            </w:r>
          </w:p>
          <w:p w:rsidR="00906490" w:rsidRPr="003D66B7" w:rsidRDefault="00906490">
            <w:pPr>
              <w:pStyle w:val="ConsPlusNonformat"/>
              <w:jc w:val="both"/>
              <w:rPr>
                <w:sz w:val="22"/>
                <w:szCs w:val="22"/>
              </w:rPr>
            </w:pPr>
            <w:r w:rsidRPr="003D66B7">
              <w:rPr>
                <w:sz w:val="22"/>
                <w:szCs w:val="22"/>
              </w:rPr>
              <w:t xml:space="preserve">     2,0 метров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12  </w:t>
            </w:r>
          </w:p>
        </w:tc>
        <w:tc>
          <w:tcPr>
            <w:tcW w:w="245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палубное судно   </w:t>
            </w:r>
          </w:p>
        </w:tc>
      </w:tr>
      <w:tr w:rsidR="00906490" w:rsidRPr="003D66B7" w:rsidTr="003D66B7">
        <w:trPr>
          <w:trHeight w:val="248"/>
          <w:jc w:val="center"/>
        </w:trPr>
        <w:tc>
          <w:tcPr>
            <w:tcW w:w="585" w:type="dxa"/>
            <w:vMerge w:val="restart"/>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c>
          <w:tcPr>
            <w:tcW w:w="1638" w:type="dxa"/>
            <w:vMerge w:val="restart"/>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III разряда </w:t>
            </w:r>
          </w:p>
        </w:tc>
        <w:tc>
          <w:tcPr>
            <w:tcW w:w="2574" w:type="dxa"/>
            <w:vMerge w:val="restart"/>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морской район или  </w:t>
            </w:r>
          </w:p>
          <w:p w:rsidR="00906490" w:rsidRPr="003D66B7" w:rsidRDefault="00906490">
            <w:pPr>
              <w:pStyle w:val="ConsPlusNonformat"/>
              <w:jc w:val="both"/>
              <w:rPr>
                <w:sz w:val="22"/>
                <w:szCs w:val="22"/>
              </w:rPr>
            </w:pPr>
            <w:r w:rsidRPr="003D66B7">
              <w:rPr>
                <w:sz w:val="22"/>
                <w:szCs w:val="22"/>
              </w:rPr>
              <w:t xml:space="preserve"> внутренний водный  </w:t>
            </w:r>
          </w:p>
          <w:p w:rsidR="00906490" w:rsidRPr="003D66B7" w:rsidRDefault="00906490">
            <w:pPr>
              <w:pStyle w:val="ConsPlusNonformat"/>
              <w:jc w:val="both"/>
              <w:rPr>
                <w:sz w:val="22"/>
                <w:szCs w:val="22"/>
              </w:rPr>
            </w:pPr>
            <w:r w:rsidRPr="003D66B7">
              <w:rPr>
                <w:sz w:val="22"/>
                <w:szCs w:val="22"/>
              </w:rPr>
              <w:t xml:space="preserve"> бассейн с высотой  </w:t>
            </w:r>
          </w:p>
          <w:p w:rsidR="00906490" w:rsidRPr="003D66B7" w:rsidRDefault="00906490">
            <w:pPr>
              <w:pStyle w:val="ConsPlusNonformat"/>
              <w:jc w:val="both"/>
              <w:rPr>
                <w:sz w:val="22"/>
                <w:szCs w:val="22"/>
              </w:rPr>
            </w:pPr>
            <w:r w:rsidRPr="003D66B7">
              <w:rPr>
                <w:sz w:val="22"/>
                <w:szCs w:val="22"/>
              </w:rPr>
              <w:t xml:space="preserve">       волны        </w:t>
            </w:r>
          </w:p>
          <w:p w:rsidR="00906490" w:rsidRPr="003D66B7" w:rsidRDefault="00906490">
            <w:pPr>
              <w:pStyle w:val="ConsPlusNonformat"/>
              <w:jc w:val="both"/>
              <w:rPr>
                <w:sz w:val="22"/>
                <w:szCs w:val="22"/>
              </w:rPr>
            </w:pPr>
            <w:r w:rsidRPr="003D66B7">
              <w:rPr>
                <w:sz w:val="22"/>
                <w:szCs w:val="22"/>
              </w:rPr>
              <w:t xml:space="preserve">   однопроцентной   </w:t>
            </w:r>
          </w:p>
          <w:p w:rsidR="00906490" w:rsidRPr="003D66B7" w:rsidRDefault="00906490">
            <w:pPr>
              <w:pStyle w:val="ConsPlusNonformat"/>
              <w:jc w:val="both"/>
              <w:rPr>
                <w:sz w:val="22"/>
                <w:szCs w:val="22"/>
              </w:rPr>
            </w:pPr>
            <w:r w:rsidRPr="003D66B7">
              <w:rPr>
                <w:sz w:val="22"/>
                <w:szCs w:val="22"/>
              </w:rPr>
              <w:t xml:space="preserve"> обеспеченностью до </w:t>
            </w:r>
          </w:p>
          <w:p w:rsidR="00906490" w:rsidRPr="003D66B7" w:rsidRDefault="00906490">
            <w:pPr>
              <w:pStyle w:val="ConsPlusNonformat"/>
              <w:jc w:val="both"/>
              <w:rPr>
                <w:sz w:val="22"/>
                <w:szCs w:val="22"/>
              </w:rPr>
            </w:pPr>
            <w:r w:rsidRPr="003D66B7">
              <w:rPr>
                <w:sz w:val="22"/>
                <w:szCs w:val="22"/>
              </w:rPr>
              <w:t xml:space="preserve">     1,2 метра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6   </w:t>
            </w:r>
          </w:p>
        </w:tc>
        <w:tc>
          <w:tcPr>
            <w:tcW w:w="245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палубное судно   </w:t>
            </w:r>
          </w:p>
        </w:tc>
      </w:tr>
      <w:tr w:rsidR="00906490" w:rsidRPr="003D66B7" w:rsidTr="003D66B7">
        <w:trPr>
          <w:jc w:val="center"/>
        </w:trPr>
        <w:tc>
          <w:tcPr>
            <w:tcW w:w="585" w:type="dxa"/>
            <w:vMerge/>
            <w:tcBorders>
              <w:left w:val="single" w:sz="8" w:space="0" w:color="auto"/>
              <w:bottom w:val="single" w:sz="8" w:space="0" w:color="auto"/>
              <w:right w:val="single" w:sz="8" w:space="0" w:color="auto"/>
            </w:tcBorders>
          </w:tcPr>
          <w:p w:rsidR="00906490" w:rsidRPr="003D66B7" w:rsidRDefault="00906490">
            <w:pPr>
              <w:pStyle w:val="ConsPlusNormal"/>
              <w:ind w:firstLine="540"/>
              <w:jc w:val="both"/>
              <w:rPr>
                <w:sz w:val="22"/>
                <w:szCs w:val="22"/>
              </w:rPr>
            </w:pPr>
          </w:p>
        </w:tc>
        <w:tc>
          <w:tcPr>
            <w:tcW w:w="1638" w:type="dxa"/>
            <w:vMerge/>
            <w:tcBorders>
              <w:left w:val="single" w:sz="8" w:space="0" w:color="auto"/>
              <w:bottom w:val="single" w:sz="8" w:space="0" w:color="auto"/>
              <w:right w:val="single" w:sz="8" w:space="0" w:color="auto"/>
            </w:tcBorders>
          </w:tcPr>
          <w:p w:rsidR="00906490" w:rsidRPr="003D66B7" w:rsidRDefault="00906490">
            <w:pPr>
              <w:pStyle w:val="ConsPlusNormal"/>
              <w:ind w:firstLine="540"/>
              <w:jc w:val="both"/>
              <w:rPr>
                <w:sz w:val="22"/>
                <w:szCs w:val="22"/>
              </w:rPr>
            </w:pPr>
          </w:p>
        </w:tc>
        <w:tc>
          <w:tcPr>
            <w:tcW w:w="2574" w:type="dxa"/>
            <w:vMerge/>
            <w:tcBorders>
              <w:left w:val="single" w:sz="8" w:space="0" w:color="auto"/>
              <w:bottom w:val="single" w:sz="8" w:space="0" w:color="auto"/>
              <w:right w:val="single" w:sz="8" w:space="0" w:color="auto"/>
            </w:tcBorders>
          </w:tcPr>
          <w:p w:rsidR="00906490" w:rsidRPr="003D66B7" w:rsidRDefault="00906490">
            <w:pPr>
              <w:pStyle w:val="ConsPlusNormal"/>
              <w:ind w:firstLine="540"/>
              <w:jc w:val="both"/>
              <w:rPr>
                <w:sz w:val="22"/>
                <w:szCs w:val="22"/>
              </w:rPr>
            </w:pP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2,7  </w:t>
            </w:r>
          </w:p>
        </w:tc>
        <w:tc>
          <w:tcPr>
            <w:tcW w:w="245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беспалубное судно </w:t>
            </w:r>
          </w:p>
        </w:tc>
      </w:tr>
      <w:tr w:rsidR="00906490" w:rsidRPr="003D66B7" w:rsidTr="003D66B7">
        <w:trPr>
          <w:trHeight w:val="248"/>
          <w:jc w:val="center"/>
        </w:trPr>
        <w:tc>
          <w:tcPr>
            <w:tcW w:w="585" w:type="dxa"/>
            <w:vMerge w:val="restart"/>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c>
          <w:tcPr>
            <w:tcW w:w="1638" w:type="dxa"/>
            <w:vMerge w:val="restart"/>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IV разряда </w:t>
            </w:r>
          </w:p>
        </w:tc>
        <w:tc>
          <w:tcPr>
            <w:tcW w:w="2574" w:type="dxa"/>
            <w:vMerge w:val="restart"/>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морской район или  </w:t>
            </w:r>
          </w:p>
          <w:p w:rsidR="00906490" w:rsidRPr="003D66B7" w:rsidRDefault="00906490">
            <w:pPr>
              <w:pStyle w:val="ConsPlusNonformat"/>
              <w:jc w:val="both"/>
              <w:rPr>
                <w:sz w:val="22"/>
                <w:szCs w:val="22"/>
              </w:rPr>
            </w:pPr>
            <w:r w:rsidRPr="003D66B7">
              <w:rPr>
                <w:sz w:val="22"/>
                <w:szCs w:val="22"/>
              </w:rPr>
              <w:t xml:space="preserve"> внутренний водный  </w:t>
            </w:r>
          </w:p>
          <w:p w:rsidR="00906490" w:rsidRPr="003D66B7" w:rsidRDefault="00906490">
            <w:pPr>
              <w:pStyle w:val="ConsPlusNonformat"/>
              <w:jc w:val="both"/>
              <w:rPr>
                <w:sz w:val="22"/>
                <w:szCs w:val="22"/>
              </w:rPr>
            </w:pPr>
            <w:r w:rsidRPr="003D66B7">
              <w:rPr>
                <w:sz w:val="22"/>
                <w:szCs w:val="22"/>
              </w:rPr>
              <w:t xml:space="preserve"> бассейн с высотой  </w:t>
            </w:r>
          </w:p>
          <w:p w:rsidR="00906490" w:rsidRPr="003D66B7" w:rsidRDefault="00906490">
            <w:pPr>
              <w:pStyle w:val="ConsPlusNonformat"/>
              <w:jc w:val="both"/>
              <w:rPr>
                <w:sz w:val="22"/>
                <w:szCs w:val="22"/>
              </w:rPr>
            </w:pPr>
            <w:r w:rsidRPr="003D66B7">
              <w:rPr>
                <w:sz w:val="22"/>
                <w:szCs w:val="22"/>
              </w:rPr>
              <w:t xml:space="preserve">       волны        </w:t>
            </w:r>
          </w:p>
          <w:p w:rsidR="00906490" w:rsidRPr="003D66B7" w:rsidRDefault="00906490">
            <w:pPr>
              <w:pStyle w:val="ConsPlusNonformat"/>
              <w:jc w:val="both"/>
              <w:rPr>
                <w:sz w:val="22"/>
                <w:szCs w:val="22"/>
              </w:rPr>
            </w:pPr>
            <w:r w:rsidRPr="003D66B7">
              <w:rPr>
                <w:sz w:val="22"/>
                <w:szCs w:val="22"/>
              </w:rPr>
              <w:t xml:space="preserve">   однопроцентной   </w:t>
            </w:r>
          </w:p>
          <w:p w:rsidR="00906490" w:rsidRPr="003D66B7" w:rsidRDefault="00906490">
            <w:pPr>
              <w:pStyle w:val="ConsPlusNonformat"/>
              <w:jc w:val="both"/>
              <w:rPr>
                <w:sz w:val="22"/>
                <w:szCs w:val="22"/>
              </w:rPr>
            </w:pPr>
            <w:r w:rsidRPr="003D66B7">
              <w:rPr>
                <w:sz w:val="22"/>
                <w:szCs w:val="22"/>
              </w:rPr>
              <w:t xml:space="preserve"> обеспеченностью до </w:t>
            </w:r>
          </w:p>
          <w:p w:rsidR="00906490" w:rsidRPr="003D66B7" w:rsidRDefault="00906490">
            <w:pPr>
              <w:pStyle w:val="ConsPlusNonformat"/>
              <w:jc w:val="both"/>
              <w:rPr>
                <w:sz w:val="22"/>
                <w:szCs w:val="22"/>
              </w:rPr>
            </w:pPr>
            <w:r w:rsidRPr="003D66B7">
              <w:rPr>
                <w:sz w:val="22"/>
                <w:szCs w:val="22"/>
              </w:rPr>
              <w:t xml:space="preserve">     0,6 метра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2,7  </w:t>
            </w:r>
          </w:p>
        </w:tc>
        <w:tc>
          <w:tcPr>
            <w:tcW w:w="245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палубное судно   </w:t>
            </w:r>
          </w:p>
        </w:tc>
      </w:tr>
      <w:tr w:rsidR="00906490" w:rsidRPr="003D66B7" w:rsidTr="003D66B7">
        <w:trPr>
          <w:jc w:val="center"/>
        </w:trPr>
        <w:tc>
          <w:tcPr>
            <w:tcW w:w="585" w:type="dxa"/>
            <w:vMerge/>
            <w:tcBorders>
              <w:left w:val="single" w:sz="8" w:space="0" w:color="auto"/>
              <w:bottom w:val="single" w:sz="8" w:space="0" w:color="auto"/>
              <w:right w:val="single" w:sz="8" w:space="0" w:color="auto"/>
            </w:tcBorders>
          </w:tcPr>
          <w:p w:rsidR="00906490" w:rsidRPr="003D66B7" w:rsidRDefault="00906490">
            <w:pPr>
              <w:pStyle w:val="ConsPlusNormal"/>
              <w:ind w:firstLine="540"/>
              <w:jc w:val="both"/>
              <w:rPr>
                <w:sz w:val="22"/>
                <w:szCs w:val="22"/>
              </w:rPr>
            </w:pPr>
          </w:p>
        </w:tc>
        <w:tc>
          <w:tcPr>
            <w:tcW w:w="1638" w:type="dxa"/>
            <w:vMerge/>
            <w:tcBorders>
              <w:left w:val="single" w:sz="8" w:space="0" w:color="auto"/>
              <w:bottom w:val="single" w:sz="8" w:space="0" w:color="auto"/>
              <w:right w:val="single" w:sz="8" w:space="0" w:color="auto"/>
            </w:tcBorders>
          </w:tcPr>
          <w:p w:rsidR="00906490" w:rsidRPr="003D66B7" w:rsidRDefault="00906490">
            <w:pPr>
              <w:pStyle w:val="ConsPlusNormal"/>
              <w:ind w:firstLine="540"/>
              <w:jc w:val="both"/>
              <w:rPr>
                <w:sz w:val="22"/>
                <w:szCs w:val="22"/>
              </w:rPr>
            </w:pPr>
          </w:p>
        </w:tc>
        <w:tc>
          <w:tcPr>
            <w:tcW w:w="2574" w:type="dxa"/>
            <w:vMerge/>
            <w:tcBorders>
              <w:left w:val="single" w:sz="8" w:space="0" w:color="auto"/>
              <w:bottom w:val="single" w:sz="8" w:space="0" w:color="auto"/>
              <w:right w:val="single" w:sz="8" w:space="0" w:color="auto"/>
            </w:tcBorders>
          </w:tcPr>
          <w:p w:rsidR="00906490" w:rsidRPr="003D66B7" w:rsidRDefault="00906490">
            <w:pPr>
              <w:pStyle w:val="ConsPlusNormal"/>
              <w:ind w:firstLine="540"/>
              <w:jc w:val="both"/>
              <w:rPr>
                <w:sz w:val="22"/>
                <w:szCs w:val="22"/>
              </w:rPr>
            </w:pP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1,6  </w:t>
            </w:r>
          </w:p>
        </w:tc>
        <w:tc>
          <w:tcPr>
            <w:tcW w:w="245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беспалубное судно </w:t>
            </w:r>
          </w:p>
        </w:tc>
      </w:tr>
      <w:tr w:rsidR="00906490" w:rsidRPr="003D66B7" w:rsidTr="003D66B7">
        <w:trPr>
          <w:jc w:val="center"/>
        </w:trPr>
        <w:tc>
          <w:tcPr>
            <w:tcW w:w="585" w:type="dxa"/>
            <w:vMerge/>
            <w:tcBorders>
              <w:left w:val="single" w:sz="8" w:space="0" w:color="auto"/>
              <w:bottom w:val="single" w:sz="8" w:space="0" w:color="auto"/>
              <w:right w:val="single" w:sz="8" w:space="0" w:color="auto"/>
            </w:tcBorders>
          </w:tcPr>
          <w:p w:rsidR="00906490" w:rsidRPr="003D66B7" w:rsidRDefault="00906490">
            <w:pPr>
              <w:pStyle w:val="ConsPlusNormal"/>
              <w:ind w:firstLine="540"/>
              <w:jc w:val="both"/>
              <w:rPr>
                <w:sz w:val="22"/>
                <w:szCs w:val="22"/>
              </w:rPr>
            </w:pP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V разряда  </w:t>
            </w:r>
          </w:p>
        </w:tc>
        <w:tc>
          <w:tcPr>
            <w:tcW w:w="257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морской район или  </w:t>
            </w:r>
          </w:p>
          <w:p w:rsidR="00906490" w:rsidRPr="003D66B7" w:rsidRDefault="00906490">
            <w:pPr>
              <w:pStyle w:val="ConsPlusNonformat"/>
              <w:jc w:val="both"/>
              <w:rPr>
                <w:sz w:val="22"/>
                <w:szCs w:val="22"/>
              </w:rPr>
            </w:pPr>
            <w:r w:rsidRPr="003D66B7">
              <w:rPr>
                <w:sz w:val="22"/>
                <w:szCs w:val="22"/>
              </w:rPr>
              <w:t xml:space="preserve"> внутренний водный  </w:t>
            </w:r>
          </w:p>
          <w:p w:rsidR="00906490" w:rsidRPr="003D66B7" w:rsidRDefault="00906490">
            <w:pPr>
              <w:pStyle w:val="ConsPlusNonformat"/>
              <w:jc w:val="both"/>
              <w:rPr>
                <w:sz w:val="22"/>
                <w:szCs w:val="22"/>
              </w:rPr>
            </w:pPr>
            <w:r w:rsidRPr="003D66B7">
              <w:rPr>
                <w:sz w:val="22"/>
                <w:szCs w:val="22"/>
              </w:rPr>
              <w:t xml:space="preserve"> бассейн с высотой  </w:t>
            </w:r>
          </w:p>
          <w:p w:rsidR="00906490" w:rsidRPr="003D66B7" w:rsidRDefault="00906490">
            <w:pPr>
              <w:pStyle w:val="ConsPlusNonformat"/>
              <w:jc w:val="both"/>
              <w:rPr>
                <w:sz w:val="22"/>
                <w:szCs w:val="22"/>
              </w:rPr>
            </w:pPr>
            <w:r w:rsidRPr="003D66B7">
              <w:rPr>
                <w:sz w:val="22"/>
                <w:szCs w:val="22"/>
              </w:rPr>
              <w:t xml:space="preserve">       волны        </w:t>
            </w:r>
          </w:p>
          <w:p w:rsidR="00906490" w:rsidRPr="003D66B7" w:rsidRDefault="00906490">
            <w:pPr>
              <w:pStyle w:val="ConsPlusNonformat"/>
              <w:jc w:val="both"/>
              <w:rPr>
                <w:sz w:val="22"/>
                <w:szCs w:val="22"/>
              </w:rPr>
            </w:pPr>
            <w:r w:rsidRPr="003D66B7">
              <w:rPr>
                <w:sz w:val="22"/>
                <w:szCs w:val="22"/>
              </w:rPr>
              <w:t xml:space="preserve">   однопроцентной   </w:t>
            </w:r>
          </w:p>
          <w:p w:rsidR="00906490" w:rsidRPr="003D66B7" w:rsidRDefault="00906490">
            <w:pPr>
              <w:pStyle w:val="ConsPlusNonformat"/>
              <w:jc w:val="both"/>
              <w:rPr>
                <w:sz w:val="22"/>
                <w:szCs w:val="22"/>
              </w:rPr>
            </w:pPr>
            <w:r w:rsidRPr="003D66B7">
              <w:rPr>
                <w:sz w:val="22"/>
                <w:szCs w:val="22"/>
              </w:rPr>
              <w:t xml:space="preserve"> обеспеченностью до </w:t>
            </w:r>
          </w:p>
          <w:p w:rsidR="00906490" w:rsidRPr="003D66B7" w:rsidRDefault="00906490">
            <w:pPr>
              <w:pStyle w:val="ConsPlusNonformat"/>
              <w:jc w:val="both"/>
              <w:rPr>
                <w:sz w:val="22"/>
                <w:szCs w:val="22"/>
              </w:rPr>
            </w:pPr>
            <w:r w:rsidRPr="003D66B7">
              <w:rPr>
                <w:sz w:val="22"/>
                <w:szCs w:val="22"/>
              </w:rPr>
              <w:t xml:space="preserve">     0,25 метра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0,27 </w:t>
            </w:r>
          </w:p>
        </w:tc>
        <w:tc>
          <w:tcPr>
            <w:tcW w:w="245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палубное и     </w:t>
            </w:r>
          </w:p>
          <w:p w:rsidR="00906490" w:rsidRPr="003D66B7" w:rsidRDefault="00906490">
            <w:pPr>
              <w:pStyle w:val="ConsPlusNonformat"/>
              <w:jc w:val="both"/>
              <w:rPr>
                <w:sz w:val="22"/>
                <w:szCs w:val="22"/>
              </w:rPr>
            </w:pPr>
            <w:r w:rsidRPr="003D66B7">
              <w:rPr>
                <w:sz w:val="22"/>
                <w:szCs w:val="22"/>
              </w:rPr>
              <w:t xml:space="preserve"> беспалубное судно </w:t>
            </w:r>
          </w:p>
        </w:tc>
      </w:tr>
    </w:tbl>
    <w:p w:rsidR="00906490" w:rsidRPr="003D66B7" w:rsidRDefault="00906490">
      <w:pPr>
        <w:pStyle w:val="ConsPlusNormal"/>
        <w:jc w:val="both"/>
        <w:rPr>
          <w:sz w:val="22"/>
          <w:szCs w:val="22"/>
        </w:rPr>
      </w:pPr>
    </w:p>
    <w:p w:rsidR="00906490" w:rsidRPr="003D66B7" w:rsidRDefault="00906490">
      <w:pPr>
        <w:pStyle w:val="ConsPlusNormal"/>
        <w:jc w:val="right"/>
        <w:outlineLvl w:val="1"/>
        <w:rPr>
          <w:sz w:val="22"/>
          <w:szCs w:val="22"/>
        </w:rPr>
      </w:pPr>
      <w:r w:rsidRPr="003D66B7">
        <w:rPr>
          <w:sz w:val="22"/>
          <w:szCs w:val="22"/>
        </w:rPr>
        <w:t>Приложение N 4</w:t>
      </w:r>
    </w:p>
    <w:p w:rsidR="00906490" w:rsidRPr="003D66B7" w:rsidRDefault="00906490">
      <w:pPr>
        <w:pStyle w:val="ConsPlusNormal"/>
        <w:jc w:val="right"/>
        <w:rPr>
          <w:sz w:val="22"/>
          <w:szCs w:val="22"/>
        </w:rPr>
      </w:pPr>
      <w:r w:rsidRPr="003D66B7">
        <w:rPr>
          <w:sz w:val="22"/>
          <w:szCs w:val="22"/>
        </w:rPr>
        <w:t>к техническому регламенту</w:t>
      </w:r>
    </w:p>
    <w:p w:rsidR="00906490" w:rsidRPr="003D66B7" w:rsidRDefault="00906490">
      <w:pPr>
        <w:pStyle w:val="ConsPlusNormal"/>
        <w:jc w:val="right"/>
        <w:rPr>
          <w:sz w:val="22"/>
          <w:szCs w:val="22"/>
        </w:rPr>
      </w:pPr>
      <w:r w:rsidRPr="003D66B7">
        <w:rPr>
          <w:sz w:val="22"/>
          <w:szCs w:val="22"/>
        </w:rPr>
        <w:t>Таможенного союза "О безопасности</w:t>
      </w:r>
    </w:p>
    <w:p w:rsidR="00906490" w:rsidRPr="003D66B7" w:rsidRDefault="00906490">
      <w:pPr>
        <w:pStyle w:val="ConsPlusNormal"/>
        <w:jc w:val="right"/>
        <w:rPr>
          <w:sz w:val="22"/>
          <w:szCs w:val="22"/>
        </w:rPr>
      </w:pPr>
      <w:r w:rsidRPr="003D66B7">
        <w:rPr>
          <w:sz w:val="22"/>
          <w:szCs w:val="22"/>
        </w:rPr>
        <w:t>маломерных судов"</w:t>
      </w:r>
    </w:p>
    <w:p w:rsidR="00906490" w:rsidRPr="003D66B7" w:rsidRDefault="00906490">
      <w:pPr>
        <w:pStyle w:val="ConsPlusNormal"/>
        <w:ind w:firstLine="540"/>
        <w:jc w:val="both"/>
        <w:rPr>
          <w:sz w:val="22"/>
          <w:szCs w:val="22"/>
        </w:rPr>
      </w:pPr>
    </w:p>
    <w:p w:rsidR="00906490" w:rsidRPr="003D66B7" w:rsidRDefault="00906490">
      <w:pPr>
        <w:pStyle w:val="ConsPlusNormal"/>
        <w:jc w:val="center"/>
        <w:rPr>
          <w:sz w:val="22"/>
          <w:szCs w:val="22"/>
        </w:rPr>
      </w:pPr>
      <w:bookmarkStart w:id="10" w:name="Par806"/>
      <w:bookmarkEnd w:id="10"/>
      <w:r w:rsidRPr="003D66B7">
        <w:rPr>
          <w:sz w:val="22"/>
          <w:szCs w:val="22"/>
        </w:rPr>
        <w:t>ПЕРЕЧЕНЬ РАДИООБОРУДОВАНИЯ МАЛОМЕРНЫХ СУДОВ</w:t>
      </w:r>
    </w:p>
    <w:p w:rsidR="00906490" w:rsidRPr="003D66B7" w:rsidRDefault="00906490">
      <w:pPr>
        <w:pStyle w:val="ConsPlusNormal"/>
        <w:ind w:firstLine="540"/>
        <w:jc w:val="both"/>
        <w:rPr>
          <w:sz w:val="22"/>
          <w:szCs w:val="22"/>
        </w:rPr>
      </w:pPr>
    </w:p>
    <w:tbl>
      <w:tblPr>
        <w:tblW w:w="0" w:type="auto"/>
        <w:jc w:val="center"/>
        <w:tblInd w:w="40" w:type="dxa"/>
        <w:tblLayout w:type="fixed"/>
        <w:tblCellMar>
          <w:top w:w="75" w:type="dxa"/>
          <w:left w:w="40" w:type="dxa"/>
          <w:bottom w:w="75" w:type="dxa"/>
          <w:right w:w="40" w:type="dxa"/>
        </w:tblCellMar>
        <w:tblLook w:val="0000"/>
      </w:tblPr>
      <w:tblGrid>
        <w:gridCol w:w="585"/>
        <w:gridCol w:w="2340"/>
        <w:gridCol w:w="1638"/>
        <w:gridCol w:w="819"/>
        <w:gridCol w:w="1755"/>
        <w:gridCol w:w="2223"/>
      </w:tblGrid>
      <w:tr w:rsidR="00906490" w:rsidRPr="003D66B7" w:rsidTr="003D66B7">
        <w:trPr>
          <w:trHeight w:val="248"/>
          <w:jc w:val="center"/>
        </w:trPr>
        <w:tc>
          <w:tcPr>
            <w:tcW w:w="585" w:type="dxa"/>
            <w:vMerge w:val="restart"/>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N </w:t>
            </w:r>
          </w:p>
          <w:p w:rsidR="00906490" w:rsidRPr="003D66B7" w:rsidRDefault="00906490">
            <w:pPr>
              <w:pStyle w:val="ConsPlusNonformat"/>
              <w:jc w:val="both"/>
              <w:rPr>
                <w:sz w:val="22"/>
                <w:szCs w:val="22"/>
              </w:rPr>
            </w:pPr>
            <w:r w:rsidRPr="003D66B7">
              <w:rPr>
                <w:sz w:val="22"/>
                <w:szCs w:val="22"/>
              </w:rPr>
              <w:t>п/п</w:t>
            </w:r>
          </w:p>
        </w:tc>
        <w:tc>
          <w:tcPr>
            <w:tcW w:w="2340" w:type="dxa"/>
            <w:vMerge w:val="restart"/>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Максимальное   </w:t>
            </w:r>
          </w:p>
          <w:p w:rsidR="00906490" w:rsidRPr="003D66B7" w:rsidRDefault="00906490">
            <w:pPr>
              <w:pStyle w:val="ConsPlusNonformat"/>
              <w:jc w:val="both"/>
              <w:rPr>
                <w:sz w:val="22"/>
                <w:szCs w:val="22"/>
              </w:rPr>
            </w:pPr>
            <w:r w:rsidRPr="003D66B7">
              <w:rPr>
                <w:sz w:val="22"/>
                <w:szCs w:val="22"/>
              </w:rPr>
              <w:t>удаление от порта,</w:t>
            </w:r>
          </w:p>
          <w:p w:rsidR="00906490" w:rsidRPr="003D66B7" w:rsidRDefault="00906490">
            <w:pPr>
              <w:pStyle w:val="ConsPlusNonformat"/>
              <w:jc w:val="both"/>
              <w:rPr>
                <w:sz w:val="22"/>
                <w:szCs w:val="22"/>
              </w:rPr>
            </w:pPr>
            <w:r w:rsidRPr="003D66B7">
              <w:rPr>
                <w:sz w:val="22"/>
                <w:szCs w:val="22"/>
              </w:rPr>
              <w:t xml:space="preserve">   убежища или    </w:t>
            </w:r>
          </w:p>
          <w:p w:rsidR="00906490" w:rsidRPr="003D66B7" w:rsidRDefault="00906490">
            <w:pPr>
              <w:pStyle w:val="ConsPlusNonformat"/>
              <w:jc w:val="both"/>
              <w:rPr>
                <w:sz w:val="22"/>
                <w:szCs w:val="22"/>
              </w:rPr>
            </w:pPr>
            <w:r w:rsidRPr="003D66B7">
              <w:rPr>
                <w:sz w:val="22"/>
                <w:szCs w:val="22"/>
              </w:rPr>
              <w:t xml:space="preserve">   берега, мили   </w:t>
            </w:r>
          </w:p>
          <w:p w:rsidR="00906490" w:rsidRPr="003D66B7" w:rsidRDefault="00906490">
            <w:pPr>
              <w:pStyle w:val="ConsPlusNonformat"/>
              <w:jc w:val="both"/>
              <w:rPr>
                <w:sz w:val="22"/>
                <w:szCs w:val="22"/>
              </w:rPr>
            </w:pPr>
            <w:r w:rsidRPr="003D66B7">
              <w:rPr>
                <w:sz w:val="22"/>
                <w:szCs w:val="22"/>
              </w:rPr>
              <w:t xml:space="preserve">   (километры)    </w:t>
            </w:r>
          </w:p>
        </w:tc>
        <w:tc>
          <w:tcPr>
            <w:tcW w:w="1638" w:type="dxa"/>
            <w:vMerge w:val="restart"/>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Категория  </w:t>
            </w:r>
          </w:p>
          <w:p w:rsidR="00906490" w:rsidRPr="003D66B7" w:rsidRDefault="00906490">
            <w:pPr>
              <w:pStyle w:val="ConsPlusNonformat"/>
              <w:jc w:val="both"/>
              <w:rPr>
                <w:sz w:val="22"/>
                <w:szCs w:val="22"/>
              </w:rPr>
            </w:pPr>
            <w:r w:rsidRPr="003D66B7">
              <w:rPr>
                <w:sz w:val="22"/>
                <w:szCs w:val="22"/>
              </w:rPr>
              <w:t xml:space="preserve"> сложности  </w:t>
            </w:r>
          </w:p>
          <w:p w:rsidR="00906490" w:rsidRPr="003D66B7" w:rsidRDefault="00906490">
            <w:pPr>
              <w:pStyle w:val="ConsPlusNonformat"/>
              <w:jc w:val="both"/>
              <w:rPr>
                <w:sz w:val="22"/>
                <w:szCs w:val="22"/>
              </w:rPr>
            </w:pPr>
            <w:r w:rsidRPr="003D66B7">
              <w:rPr>
                <w:sz w:val="22"/>
                <w:szCs w:val="22"/>
              </w:rPr>
              <w:t xml:space="preserve">  районов   </w:t>
            </w:r>
          </w:p>
          <w:p w:rsidR="00906490" w:rsidRPr="003D66B7" w:rsidRDefault="00906490">
            <w:pPr>
              <w:pStyle w:val="ConsPlusNonformat"/>
              <w:jc w:val="both"/>
              <w:rPr>
                <w:sz w:val="22"/>
                <w:szCs w:val="22"/>
              </w:rPr>
            </w:pPr>
            <w:r w:rsidRPr="003D66B7">
              <w:rPr>
                <w:sz w:val="22"/>
                <w:szCs w:val="22"/>
              </w:rPr>
              <w:t xml:space="preserve"> плавания,  </w:t>
            </w:r>
          </w:p>
          <w:p w:rsidR="00906490" w:rsidRPr="003D66B7" w:rsidRDefault="00906490">
            <w:pPr>
              <w:pStyle w:val="ConsPlusNonformat"/>
              <w:jc w:val="both"/>
              <w:rPr>
                <w:sz w:val="22"/>
                <w:szCs w:val="22"/>
              </w:rPr>
            </w:pPr>
            <w:r w:rsidRPr="003D66B7">
              <w:rPr>
                <w:sz w:val="22"/>
                <w:szCs w:val="22"/>
              </w:rPr>
              <w:t xml:space="preserve">  разряды   </w:t>
            </w:r>
          </w:p>
          <w:p w:rsidR="00906490" w:rsidRPr="003D66B7" w:rsidRDefault="00906490">
            <w:pPr>
              <w:pStyle w:val="ConsPlusNonformat"/>
              <w:jc w:val="both"/>
              <w:rPr>
                <w:sz w:val="22"/>
                <w:szCs w:val="22"/>
              </w:rPr>
            </w:pPr>
            <w:r w:rsidRPr="003D66B7">
              <w:rPr>
                <w:sz w:val="22"/>
                <w:szCs w:val="22"/>
              </w:rPr>
              <w:t xml:space="preserve"> бассейнов  </w:t>
            </w:r>
          </w:p>
        </w:tc>
        <w:tc>
          <w:tcPr>
            <w:tcW w:w="2574" w:type="dxa"/>
            <w:gridSpan w:val="2"/>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Средства связи   </w:t>
            </w:r>
          </w:p>
        </w:tc>
        <w:tc>
          <w:tcPr>
            <w:tcW w:w="2223" w:type="dxa"/>
            <w:vMerge w:val="restart"/>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Примечания    </w:t>
            </w:r>
          </w:p>
        </w:tc>
      </w:tr>
      <w:tr w:rsidR="00906490" w:rsidRPr="003D66B7" w:rsidTr="003D66B7">
        <w:trPr>
          <w:jc w:val="center"/>
        </w:trPr>
        <w:tc>
          <w:tcPr>
            <w:tcW w:w="585" w:type="dxa"/>
            <w:vMerge/>
            <w:tcBorders>
              <w:left w:val="single" w:sz="8" w:space="0" w:color="auto"/>
              <w:bottom w:val="single" w:sz="8" w:space="0" w:color="auto"/>
              <w:right w:val="single" w:sz="8" w:space="0" w:color="auto"/>
            </w:tcBorders>
          </w:tcPr>
          <w:p w:rsidR="00906490" w:rsidRPr="003D66B7" w:rsidRDefault="00906490">
            <w:pPr>
              <w:pStyle w:val="ConsPlusNormal"/>
              <w:ind w:firstLine="540"/>
              <w:jc w:val="both"/>
              <w:rPr>
                <w:sz w:val="22"/>
                <w:szCs w:val="22"/>
              </w:rPr>
            </w:pPr>
          </w:p>
        </w:tc>
        <w:tc>
          <w:tcPr>
            <w:tcW w:w="2340" w:type="dxa"/>
            <w:vMerge/>
            <w:tcBorders>
              <w:left w:val="single" w:sz="8" w:space="0" w:color="auto"/>
              <w:bottom w:val="single" w:sz="8" w:space="0" w:color="auto"/>
              <w:right w:val="single" w:sz="8" w:space="0" w:color="auto"/>
            </w:tcBorders>
          </w:tcPr>
          <w:p w:rsidR="00906490" w:rsidRPr="003D66B7" w:rsidRDefault="00906490">
            <w:pPr>
              <w:pStyle w:val="ConsPlusNormal"/>
              <w:ind w:firstLine="540"/>
              <w:jc w:val="both"/>
              <w:rPr>
                <w:sz w:val="22"/>
                <w:szCs w:val="22"/>
              </w:rPr>
            </w:pPr>
          </w:p>
        </w:tc>
        <w:tc>
          <w:tcPr>
            <w:tcW w:w="1638" w:type="dxa"/>
            <w:vMerge/>
            <w:tcBorders>
              <w:left w:val="single" w:sz="8" w:space="0" w:color="auto"/>
              <w:bottom w:val="single" w:sz="8" w:space="0" w:color="auto"/>
              <w:right w:val="single" w:sz="8" w:space="0" w:color="auto"/>
            </w:tcBorders>
          </w:tcPr>
          <w:p w:rsidR="00906490" w:rsidRPr="003D66B7" w:rsidRDefault="00906490">
            <w:pPr>
              <w:pStyle w:val="ConsPlusNormal"/>
              <w:ind w:firstLine="540"/>
              <w:jc w:val="both"/>
              <w:rPr>
                <w:sz w:val="22"/>
                <w:szCs w:val="22"/>
              </w:rPr>
            </w:pPr>
          </w:p>
        </w:tc>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УКВ </w:t>
            </w:r>
          </w:p>
        </w:tc>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ПВ/КВ/    </w:t>
            </w:r>
          </w:p>
          <w:p w:rsidR="00906490" w:rsidRPr="003D66B7" w:rsidRDefault="00906490">
            <w:pPr>
              <w:pStyle w:val="ConsPlusNonformat"/>
              <w:jc w:val="both"/>
              <w:rPr>
                <w:sz w:val="22"/>
                <w:szCs w:val="22"/>
              </w:rPr>
            </w:pPr>
            <w:r w:rsidRPr="003D66B7">
              <w:rPr>
                <w:sz w:val="22"/>
                <w:szCs w:val="22"/>
              </w:rPr>
              <w:t xml:space="preserve"> спутниковый </w:t>
            </w:r>
          </w:p>
          <w:p w:rsidR="00906490" w:rsidRPr="003D66B7" w:rsidRDefault="00906490">
            <w:pPr>
              <w:pStyle w:val="ConsPlusNonformat"/>
              <w:jc w:val="both"/>
              <w:rPr>
                <w:sz w:val="22"/>
                <w:szCs w:val="22"/>
              </w:rPr>
            </w:pPr>
            <w:r w:rsidRPr="003D66B7">
              <w:rPr>
                <w:sz w:val="22"/>
                <w:szCs w:val="22"/>
              </w:rPr>
              <w:t xml:space="preserve">радиотелефон </w:t>
            </w:r>
          </w:p>
        </w:tc>
        <w:tc>
          <w:tcPr>
            <w:tcW w:w="2223" w:type="dxa"/>
            <w:vMerge/>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 </w:t>
            </w:r>
          </w:p>
        </w:tc>
        <w:tc>
          <w:tcPr>
            <w:tcW w:w="2340"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Неограниченно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0      </w:t>
            </w:r>
          </w:p>
        </w:tc>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222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2 </w:t>
            </w:r>
          </w:p>
        </w:tc>
        <w:tc>
          <w:tcPr>
            <w:tcW w:w="2340"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200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      </w:t>
            </w:r>
          </w:p>
        </w:tc>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222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3 </w:t>
            </w:r>
          </w:p>
        </w:tc>
        <w:tc>
          <w:tcPr>
            <w:tcW w:w="2340"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100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II     </w:t>
            </w:r>
          </w:p>
        </w:tc>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222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2340"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более 50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III     </w:t>
            </w:r>
          </w:p>
        </w:tc>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222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5 </w:t>
            </w:r>
          </w:p>
        </w:tc>
        <w:tc>
          <w:tcPr>
            <w:tcW w:w="2340"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50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IV     </w:t>
            </w:r>
          </w:p>
        </w:tc>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222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в дневное время </w:t>
            </w:r>
          </w:p>
          <w:p w:rsidR="00906490" w:rsidRPr="003D66B7" w:rsidRDefault="00906490">
            <w:pPr>
              <w:pStyle w:val="ConsPlusNonformat"/>
              <w:jc w:val="both"/>
              <w:rPr>
                <w:sz w:val="22"/>
                <w:szCs w:val="22"/>
              </w:rPr>
            </w:pPr>
            <w:r w:rsidRPr="003D66B7">
              <w:rPr>
                <w:sz w:val="22"/>
                <w:szCs w:val="22"/>
              </w:rPr>
              <w:t xml:space="preserve">      суток      </w:t>
            </w: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6 </w:t>
            </w:r>
          </w:p>
        </w:tc>
        <w:tc>
          <w:tcPr>
            <w:tcW w:w="2340"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12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      </w:t>
            </w:r>
          </w:p>
        </w:tc>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222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палубные суда  </w:t>
            </w: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7 </w:t>
            </w:r>
          </w:p>
        </w:tc>
        <w:tc>
          <w:tcPr>
            <w:tcW w:w="2340"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6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2      </w:t>
            </w:r>
          </w:p>
        </w:tc>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222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палубные суда  </w:t>
            </w: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8 </w:t>
            </w:r>
          </w:p>
        </w:tc>
        <w:tc>
          <w:tcPr>
            <w:tcW w:w="2340"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2,5 (5)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3      </w:t>
            </w:r>
          </w:p>
        </w:tc>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222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палубные суда  </w:t>
            </w: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9 </w:t>
            </w:r>
          </w:p>
        </w:tc>
        <w:tc>
          <w:tcPr>
            <w:tcW w:w="2340"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1,5 (3)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222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палубные суда  </w:t>
            </w:r>
          </w:p>
        </w:tc>
      </w:tr>
      <w:tr w:rsidR="00906490" w:rsidRPr="003D66B7" w:rsidTr="003D66B7">
        <w:trPr>
          <w:trHeight w:val="248"/>
          <w:jc w:val="center"/>
        </w:trPr>
        <w:tc>
          <w:tcPr>
            <w:tcW w:w="58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10 </w:t>
            </w:r>
          </w:p>
        </w:tc>
        <w:tc>
          <w:tcPr>
            <w:tcW w:w="2340"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0,3 (0,5)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5      </w:t>
            </w:r>
          </w:p>
        </w:tc>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222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палубные суда  </w:t>
            </w:r>
          </w:p>
        </w:tc>
      </w:tr>
    </w:tbl>
    <w:p w:rsidR="00906490" w:rsidRPr="003D66B7" w:rsidRDefault="00906490">
      <w:pPr>
        <w:pStyle w:val="ConsPlusNormal"/>
        <w:jc w:val="both"/>
        <w:rPr>
          <w:sz w:val="22"/>
          <w:szCs w:val="22"/>
        </w:rPr>
      </w:pPr>
    </w:p>
    <w:p w:rsidR="00906490" w:rsidRPr="003D66B7" w:rsidRDefault="00906490">
      <w:pPr>
        <w:pStyle w:val="ConsPlusNormal"/>
        <w:ind w:firstLine="540"/>
        <w:jc w:val="both"/>
      </w:pPr>
      <w:r w:rsidRPr="003D66B7">
        <w:t>Примечания: на маломерных судах, рассчитанных на плавания в бассейнах 3, 4, 5 разрядов, допустима установка радиостанций меньшей мощности;</w:t>
      </w:r>
    </w:p>
    <w:p w:rsidR="00906490" w:rsidRPr="003D66B7" w:rsidRDefault="00906490">
      <w:pPr>
        <w:pStyle w:val="ConsPlusNormal"/>
        <w:ind w:firstLine="540"/>
        <w:jc w:val="both"/>
      </w:pPr>
      <w:r w:rsidRPr="003D66B7">
        <w:t>+ - установка указанного оборудования обязательна;</w:t>
      </w:r>
    </w:p>
    <w:p w:rsidR="00906490" w:rsidRPr="003D66B7" w:rsidRDefault="00906490">
      <w:pPr>
        <w:pStyle w:val="ConsPlusNormal"/>
        <w:ind w:firstLine="540"/>
        <w:jc w:val="both"/>
      </w:pPr>
      <w:r w:rsidRPr="003D66B7">
        <w:t>(+) установка указанного оборудования рекомендуется.</w:t>
      </w:r>
    </w:p>
    <w:p w:rsidR="00906490" w:rsidRPr="003D66B7" w:rsidRDefault="00906490">
      <w:pPr>
        <w:pStyle w:val="ConsPlusNormal"/>
        <w:ind w:firstLine="540"/>
        <w:jc w:val="both"/>
      </w:pPr>
      <w:r w:rsidRPr="003D66B7">
        <w:t>Каждое судно 0, I, II категорий сложности районов плавания должно иметь судовую радиолокационную станцию (РЛС) для слежения за навигационной обстановкой и обеспечения безопасности маломерного судна в период плавания.</w:t>
      </w:r>
    </w:p>
    <w:p w:rsidR="00906490" w:rsidRPr="003D66B7" w:rsidRDefault="00906490">
      <w:pPr>
        <w:pStyle w:val="ConsPlusNormal"/>
        <w:ind w:firstLine="540"/>
        <w:jc w:val="both"/>
        <w:rPr>
          <w:sz w:val="22"/>
          <w:szCs w:val="22"/>
        </w:rPr>
      </w:pPr>
    </w:p>
    <w:p w:rsidR="00906490" w:rsidRPr="003D66B7" w:rsidRDefault="00906490">
      <w:pPr>
        <w:pStyle w:val="ConsPlusNormal"/>
        <w:jc w:val="right"/>
        <w:outlineLvl w:val="1"/>
        <w:rPr>
          <w:sz w:val="22"/>
          <w:szCs w:val="22"/>
        </w:rPr>
      </w:pPr>
      <w:r w:rsidRPr="003D66B7">
        <w:rPr>
          <w:sz w:val="22"/>
          <w:szCs w:val="22"/>
        </w:rPr>
        <w:t>Приложение N 5</w:t>
      </w:r>
    </w:p>
    <w:p w:rsidR="00906490" w:rsidRPr="003D66B7" w:rsidRDefault="00906490">
      <w:pPr>
        <w:pStyle w:val="ConsPlusNormal"/>
        <w:jc w:val="right"/>
        <w:rPr>
          <w:sz w:val="22"/>
          <w:szCs w:val="22"/>
        </w:rPr>
      </w:pPr>
      <w:r w:rsidRPr="003D66B7">
        <w:rPr>
          <w:sz w:val="22"/>
          <w:szCs w:val="22"/>
        </w:rPr>
        <w:t>к техническому регламенту</w:t>
      </w:r>
    </w:p>
    <w:p w:rsidR="00906490" w:rsidRPr="003D66B7" w:rsidRDefault="00906490">
      <w:pPr>
        <w:pStyle w:val="ConsPlusNormal"/>
        <w:jc w:val="right"/>
        <w:rPr>
          <w:sz w:val="22"/>
          <w:szCs w:val="22"/>
        </w:rPr>
      </w:pPr>
      <w:r w:rsidRPr="003D66B7">
        <w:rPr>
          <w:sz w:val="22"/>
          <w:szCs w:val="22"/>
        </w:rPr>
        <w:t>Таможенного союза "О безопасности</w:t>
      </w:r>
    </w:p>
    <w:p w:rsidR="00906490" w:rsidRPr="003D66B7" w:rsidRDefault="00906490">
      <w:pPr>
        <w:pStyle w:val="ConsPlusNormal"/>
        <w:jc w:val="right"/>
        <w:rPr>
          <w:sz w:val="22"/>
          <w:szCs w:val="22"/>
        </w:rPr>
      </w:pPr>
      <w:r w:rsidRPr="003D66B7">
        <w:rPr>
          <w:sz w:val="22"/>
          <w:szCs w:val="22"/>
        </w:rPr>
        <w:t>маломерных судов"</w:t>
      </w:r>
    </w:p>
    <w:p w:rsidR="00906490" w:rsidRPr="003D66B7" w:rsidRDefault="00906490">
      <w:pPr>
        <w:pStyle w:val="ConsPlusNormal"/>
        <w:ind w:firstLine="540"/>
        <w:jc w:val="both"/>
        <w:rPr>
          <w:sz w:val="22"/>
          <w:szCs w:val="22"/>
        </w:rPr>
      </w:pPr>
    </w:p>
    <w:p w:rsidR="00906490" w:rsidRPr="003D66B7" w:rsidRDefault="00906490">
      <w:pPr>
        <w:pStyle w:val="ConsPlusNormal"/>
        <w:jc w:val="center"/>
        <w:outlineLvl w:val="2"/>
        <w:rPr>
          <w:sz w:val="22"/>
          <w:szCs w:val="22"/>
        </w:rPr>
      </w:pPr>
      <w:bookmarkStart w:id="11" w:name="Par852"/>
      <w:bookmarkEnd w:id="11"/>
      <w:r w:rsidRPr="003D66B7">
        <w:rPr>
          <w:sz w:val="22"/>
          <w:szCs w:val="22"/>
        </w:rPr>
        <w:t>Нормы снабжения спасательными и сигнальными средствами</w:t>
      </w:r>
    </w:p>
    <w:p w:rsidR="00906490" w:rsidRPr="003D66B7" w:rsidRDefault="00906490">
      <w:pPr>
        <w:pStyle w:val="ConsPlusNormal"/>
        <w:jc w:val="center"/>
        <w:rPr>
          <w:sz w:val="22"/>
          <w:szCs w:val="22"/>
        </w:rPr>
      </w:pPr>
      <w:r w:rsidRPr="003D66B7">
        <w:rPr>
          <w:sz w:val="22"/>
          <w:szCs w:val="22"/>
        </w:rPr>
        <w:t>маломерных судов морских районов плавания</w:t>
      </w:r>
    </w:p>
    <w:p w:rsidR="00906490" w:rsidRPr="003D66B7" w:rsidRDefault="00906490">
      <w:pPr>
        <w:pStyle w:val="ConsPlusNormal"/>
        <w:jc w:val="center"/>
        <w:rPr>
          <w:sz w:val="22"/>
          <w:szCs w:val="22"/>
        </w:rPr>
      </w:pPr>
    </w:p>
    <w:tbl>
      <w:tblPr>
        <w:tblW w:w="0" w:type="auto"/>
        <w:tblInd w:w="40" w:type="dxa"/>
        <w:tblLayout w:type="fixed"/>
        <w:tblCellMar>
          <w:top w:w="75" w:type="dxa"/>
          <w:left w:w="40" w:type="dxa"/>
          <w:bottom w:w="75" w:type="dxa"/>
          <w:right w:w="40" w:type="dxa"/>
        </w:tblCellMar>
        <w:tblLook w:val="0000"/>
      </w:tblPr>
      <w:tblGrid>
        <w:gridCol w:w="702"/>
        <w:gridCol w:w="1989"/>
        <w:gridCol w:w="1287"/>
        <w:gridCol w:w="1287"/>
        <w:gridCol w:w="1404"/>
        <w:gridCol w:w="1404"/>
        <w:gridCol w:w="1638"/>
      </w:tblGrid>
      <w:tr w:rsidR="00906490" w:rsidRPr="003D66B7">
        <w:trPr>
          <w:trHeight w:val="248"/>
        </w:trPr>
        <w:tc>
          <w:tcPr>
            <w:tcW w:w="702" w:type="dxa"/>
            <w:vMerge w:val="restart"/>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N </w:t>
            </w:r>
          </w:p>
          <w:p w:rsidR="00906490" w:rsidRPr="003D66B7" w:rsidRDefault="00906490">
            <w:pPr>
              <w:pStyle w:val="ConsPlusNonformat"/>
              <w:jc w:val="both"/>
              <w:rPr>
                <w:sz w:val="22"/>
                <w:szCs w:val="22"/>
              </w:rPr>
            </w:pPr>
            <w:r w:rsidRPr="003D66B7">
              <w:rPr>
                <w:sz w:val="22"/>
                <w:szCs w:val="22"/>
              </w:rPr>
              <w:t xml:space="preserve"> п\п</w:t>
            </w:r>
          </w:p>
        </w:tc>
        <w:tc>
          <w:tcPr>
            <w:tcW w:w="1989" w:type="dxa"/>
            <w:vMerge w:val="restart"/>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Наименования  </w:t>
            </w:r>
          </w:p>
          <w:p w:rsidR="00906490" w:rsidRPr="003D66B7" w:rsidRDefault="00906490">
            <w:pPr>
              <w:pStyle w:val="ConsPlusNonformat"/>
              <w:jc w:val="both"/>
              <w:rPr>
                <w:sz w:val="22"/>
                <w:szCs w:val="22"/>
              </w:rPr>
            </w:pPr>
            <w:r w:rsidRPr="003D66B7">
              <w:rPr>
                <w:sz w:val="22"/>
                <w:szCs w:val="22"/>
              </w:rPr>
              <w:t xml:space="preserve">спасательных и </w:t>
            </w:r>
          </w:p>
          <w:p w:rsidR="00906490" w:rsidRPr="003D66B7" w:rsidRDefault="00906490">
            <w:pPr>
              <w:pStyle w:val="ConsPlusNonformat"/>
              <w:jc w:val="both"/>
              <w:rPr>
                <w:sz w:val="22"/>
                <w:szCs w:val="22"/>
              </w:rPr>
            </w:pPr>
            <w:r w:rsidRPr="003D66B7">
              <w:rPr>
                <w:sz w:val="22"/>
                <w:szCs w:val="22"/>
              </w:rPr>
              <w:t xml:space="preserve">  сигнальных   </w:t>
            </w:r>
          </w:p>
          <w:p w:rsidR="00906490" w:rsidRPr="003D66B7" w:rsidRDefault="00906490">
            <w:pPr>
              <w:pStyle w:val="ConsPlusNonformat"/>
              <w:jc w:val="both"/>
              <w:rPr>
                <w:sz w:val="22"/>
                <w:szCs w:val="22"/>
              </w:rPr>
            </w:pPr>
            <w:r w:rsidRPr="003D66B7">
              <w:rPr>
                <w:sz w:val="22"/>
                <w:szCs w:val="22"/>
              </w:rPr>
              <w:t xml:space="preserve">    средств    </w:t>
            </w:r>
          </w:p>
        </w:tc>
        <w:tc>
          <w:tcPr>
            <w:tcW w:w="7020" w:type="dxa"/>
            <w:gridSpan w:val="5"/>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Категория сложности района плавания судна      </w:t>
            </w:r>
          </w:p>
        </w:tc>
      </w:tr>
      <w:tr w:rsidR="00906490" w:rsidRPr="003D66B7">
        <w:tc>
          <w:tcPr>
            <w:tcW w:w="702"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989"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IV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III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II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I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0     </w:t>
            </w:r>
          </w:p>
        </w:tc>
      </w:tr>
      <w:tr w:rsidR="00906490" w:rsidRPr="003D66B7">
        <w:tc>
          <w:tcPr>
            <w:tcW w:w="702"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989"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7020" w:type="dxa"/>
            <w:gridSpan w:val="5"/>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Удаление (в морских милях) в дневное время суток   </w:t>
            </w:r>
          </w:p>
        </w:tc>
      </w:tr>
      <w:tr w:rsidR="00906490" w:rsidRPr="003D66B7">
        <w:tc>
          <w:tcPr>
            <w:tcW w:w="702"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989"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от базы- </w:t>
            </w:r>
          </w:p>
          <w:p w:rsidR="00906490" w:rsidRPr="003D66B7" w:rsidRDefault="00906490">
            <w:pPr>
              <w:pStyle w:val="ConsPlusNonformat"/>
              <w:jc w:val="both"/>
              <w:rPr>
                <w:sz w:val="22"/>
                <w:szCs w:val="22"/>
              </w:rPr>
            </w:pPr>
            <w:r w:rsidRPr="003D66B7">
              <w:rPr>
                <w:sz w:val="22"/>
                <w:szCs w:val="22"/>
              </w:rPr>
              <w:t xml:space="preserve"> стоянки </w:t>
            </w:r>
          </w:p>
        </w:tc>
        <w:tc>
          <w:tcPr>
            <w:tcW w:w="5733" w:type="dxa"/>
            <w:gridSpan w:val="4"/>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от места-убежища             </w:t>
            </w:r>
          </w:p>
        </w:tc>
      </w:tr>
      <w:tr w:rsidR="00906490" w:rsidRPr="003D66B7">
        <w:tc>
          <w:tcPr>
            <w:tcW w:w="702"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989"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до 12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до 50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до 100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до 200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более 20  </w:t>
            </w:r>
          </w:p>
        </w:tc>
      </w:tr>
      <w:tr w:rsidR="00906490" w:rsidRPr="003D66B7">
        <w:trPr>
          <w:trHeight w:val="248"/>
        </w:trPr>
        <w:tc>
          <w:tcPr>
            <w:tcW w:w="702"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2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3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5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6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7      </w:t>
            </w:r>
          </w:p>
        </w:tc>
      </w:tr>
      <w:tr w:rsidR="00906490" w:rsidRPr="003D66B7">
        <w:trPr>
          <w:trHeight w:val="248"/>
        </w:trPr>
        <w:tc>
          <w:tcPr>
            <w:tcW w:w="702"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Спасательный  </w:t>
            </w:r>
          </w:p>
          <w:p w:rsidR="00906490" w:rsidRPr="003D66B7" w:rsidRDefault="00906490">
            <w:pPr>
              <w:pStyle w:val="ConsPlusNonformat"/>
              <w:jc w:val="both"/>
              <w:rPr>
                <w:sz w:val="22"/>
                <w:szCs w:val="22"/>
              </w:rPr>
            </w:pPr>
            <w:r w:rsidRPr="003D66B7">
              <w:rPr>
                <w:sz w:val="22"/>
                <w:szCs w:val="22"/>
              </w:rPr>
              <w:t xml:space="preserve">     плот      </w:t>
            </w:r>
          </w:p>
        </w:tc>
        <w:tc>
          <w:tcPr>
            <w:tcW w:w="2574" w:type="dxa"/>
            <w:gridSpan w:val="2"/>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Для однокорпусных  </w:t>
            </w:r>
          </w:p>
          <w:p w:rsidR="00906490" w:rsidRPr="003D66B7" w:rsidRDefault="00906490">
            <w:pPr>
              <w:pStyle w:val="ConsPlusNonformat"/>
              <w:jc w:val="both"/>
              <w:rPr>
                <w:sz w:val="22"/>
                <w:szCs w:val="22"/>
              </w:rPr>
            </w:pPr>
            <w:r w:rsidRPr="003D66B7">
              <w:rPr>
                <w:sz w:val="22"/>
                <w:szCs w:val="22"/>
              </w:rPr>
              <w:t xml:space="preserve">судов - не         </w:t>
            </w:r>
          </w:p>
          <w:p w:rsidR="00906490" w:rsidRPr="003D66B7" w:rsidRDefault="00906490">
            <w:pPr>
              <w:pStyle w:val="ConsPlusNonformat"/>
              <w:jc w:val="both"/>
              <w:rPr>
                <w:sz w:val="22"/>
                <w:szCs w:val="22"/>
              </w:rPr>
            </w:pPr>
            <w:r w:rsidRPr="003D66B7">
              <w:rPr>
                <w:sz w:val="22"/>
                <w:szCs w:val="22"/>
              </w:rPr>
              <w:t xml:space="preserve">требуется. Для     </w:t>
            </w:r>
          </w:p>
          <w:p w:rsidR="00906490" w:rsidRPr="003D66B7" w:rsidRDefault="00906490">
            <w:pPr>
              <w:pStyle w:val="ConsPlusNonformat"/>
              <w:jc w:val="both"/>
              <w:rPr>
                <w:sz w:val="22"/>
                <w:szCs w:val="22"/>
              </w:rPr>
            </w:pPr>
            <w:r w:rsidRPr="003D66B7">
              <w:rPr>
                <w:sz w:val="22"/>
                <w:szCs w:val="22"/>
              </w:rPr>
              <w:t xml:space="preserve">многокорпусных -   </w:t>
            </w:r>
          </w:p>
          <w:p w:rsidR="00906490" w:rsidRPr="003D66B7" w:rsidRDefault="00906490">
            <w:pPr>
              <w:pStyle w:val="ConsPlusNonformat"/>
              <w:jc w:val="both"/>
              <w:rPr>
                <w:sz w:val="22"/>
                <w:szCs w:val="22"/>
              </w:rPr>
            </w:pPr>
            <w:r w:rsidRPr="003D66B7">
              <w:rPr>
                <w:sz w:val="22"/>
                <w:szCs w:val="22"/>
              </w:rPr>
              <w:t xml:space="preserve">см. </w:t>
            </w:r>
            <w:hyperlink w:anchor="Par930" w:tooltip="Примечание: для многокорпусных судов, у которых мачта (мачты) является элементом несущей конструкции корпуса судна, наличие спасательного плота обязательно." w:history="1">
              <w:r w:rsidRPr="003D66B7">
                <w:rPr>
                  <w:sz w:val="22"/>
                  <w:szCs w:val="22"/>
                </w:rPr>
                <w:t>Примечание</w:t>
              </w:r>
            </w:hyperlink>
          </w:p>
        </w:tc>
        <w:tc>
          <w:tcPr>
            <w:tcW w:w="4446" w:type="dxa"/>
            <w:gridSpan w:val="3"/>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да                </w:t>
            </w:r>
          </w:p>
        </w:tc>
      </w:tr>
      <w:tr w:rsidR="00906490" w:rsidRPr="003D66B7">
        <w:trPr>
          <w:trHeight w:val="248"/>
        </w:trPr>
        <w:tc>
          <w:tcPr>
            <w:tcW w:w="702" w:type="dxa"/>
            <w:vMerge w:val="restart"/>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2 </w:t>
            </w:r>
          </w:p>
        </w:tc>
        <w:tc>
          <w:tcPr>
            <w:tcW w:w="1989" w:type="dxa"/>
            <w:vMerge w:val="restart"/>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Спасательные  </w:t>
            </w:r>
          </w:p>
          <w:p w:rsidR="00906490" w:rsidRPr="003D66B7" w:rsidRDefault="00906490">
            <w:pPr>
              <w:pStyle w:val="ConsPlusNonformat"/>
              <w:jc w:val="both"/>
              <w:rPr>
                <w:sz w:val="22"/>
                <w:szCs w:val="22"/>
              </w:rPr>
            </w:pPr>
            <w:r w:rsidRPr="003D66B7">
              <w:rPr>
                <w:sz w:val="22"/>
                <w:szCs w:val="22"/>
              </w:rPr>
              <w:t xml:space="preserve">     круги     </w:t>
            </w:r>
          </w:p>
        </w:tc>
        <w:tc>
          <w:tcPr>
            <w:tcW w:w="7020" w:type="dxa"/>
            <w:gridSpan w:val="5"/>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При общем количестве людей на борту маломерного судна </w:t>
            </w:r>
          </w:p>
          <w:p w:rsidR="00906490" w:rsidRPr="003D66B7" w:rsidRDefault="00906490">
            <w:pPr>
              <w:pStyle w:val="ConsPlusNonformat"/>
              <w:jc w:val="both"/>
              <w:rPr>
                <w:sz w:val="22"/>
                <w:szCs w:val="22"/>
              </w:rPr>
            </w:pPr>
            <w:r w:rsidRPr="003D66B7">
              <w:rPr>
                <w:sz w:val="22"/>
                <w:szCs w:val="22"/>
              </w:rPr>
              <w:t xml:space="preserve">до 8 человек - 2 круга                                </w:t>
            </w:r>
          </w:p>
        </w:tc>
      </w:tr>
      <w:tr w:rsidR="00906490" w:rsidRPr="003D66B7">
        <w:tc>
          <w:tcPr>
            <w:tcW w:w="702"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989"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7020" w:type="dxa"/>
            <w:gridSpan w:val="5"/>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При общем количестве людей на борту маломерного судна </w:t>
            </w:r>
          </w:p>
          <w:p w:rsidR="00906490" w:rsidRPr="003D66B7" w:rsidRDefault="00906490">
            <w:pPr>
              <w:pStyle w:val="ConsPlusNonformat"/>
              <w:jc w:val="both"/>
              <w:rPr>
                <w:sz w:val="22"/>
                <w:szCs w:val="22"/>
              </w:rPr>
            </w:pPr>
            <w:r w:rsidRPr="003D66B7">
              <w:rPr>
                <w:sz w:val="22"/>
                <w:szCs w:val="22"/>
              </w:rPr>
              <w:t xml:space="preserve">до 12 человек - 3 круга                               </w:t>
            </w:r>
          </w:p>
        </w:tc>
      </w:tr>
      <w:tr w:rsidR="00906490" w:rsidRPr="003D66B7">
        <w:trPr>
          <w:trHeight w:val="248"/>
        </w:trPr>
        <w:tc>
          <w:tcPr>
            <w:tcW w:w="702" w:type="dxa"/>
            <w:vMerge w:val="restart"/>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3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Огонь поиска на</w:t>
            </w:r>
          </w:p>
          <w:p w:rsidR="00906490" w:rsidRPr="003D66B7" w:rsidRDefault="00906490">
            <w:pPr>
              <w:pStyle w:val="ConsPlusNonformat"/>
              <w:jc w:val="both"/>
              <w:rPr>
                <w:sz w:val="22"/>
                <w:szCs w:val="22"/>
              </w:rPr>
            </w:pPr>
            <w:r w:rsidRPr="003D66B7">
              <w:rPr>
                <w:sz w:val="22"/>
                <w:szCs w:val="22"/>
              </w:rPr>
              <w:t xml:space="preserve"> спасательном  </w:t>
            </w:r>
          </w:p>
          <w:p w:rsidR="00906490" w:rsidRPr="003D66B7" w:rsidRDefault="00906490">
            <w:pPr>
              <w:pStyle w:val="ConsPlusNonformat"/>
              <w:jc w:val="both"/>
              <w:rPr>
                <w:sz w:val="22"/>
                <w:szCs w:val="22"/>
              </w:rPr>
            </w:pPr>
            <w:r w:rsidRPr="003D66B7">
              <w:rPr>
                <w:sz w:val="22"/>
                <w:szCs w:val="22"/>
              </w:rPr>
              <w:t xml:space="preserve">     круге     </w:t>
            </w:r>
          </w:p>
        </w:tc>
        <w:tc>
          <w:tcPr>
            <w:tcW w:w="7020" w:type="dxa"/>
            <w:gridSpan w:val="5"/>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1 штука на спасательном круге, не соединенном с вешкой</w:t>
            </w:r>
          </w:p>
        </w:tc>
      </w:tr>
      <w:tr w:rsidR="00906490" w:rsidRPr="003D66B7">
        <w:tc>
          <w:tcPr>
            <w:tcW w:w="702"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Плавучие якоря </w:t>
            </w:r>
          </w:p>
          <w:p w:rsidR="00906490" w:rsidRPr="003D66B7" w:rsidRDefault="00906490">
            <w:pPr>
              <w:pStyle w:val="ConsPlusNonformat"/>
              <w:jc w:val="both"/>
              <w:rPr>
                <w:sz w:val="22"/>
                <w:szCs w:val="22"/>
              </w:rPr>
            </w:pPr>
            <w:r w:rsidRPr="003D66B7">
              <w:rPr>
                <w:sz w:val="22"/>
                <w:szCs w:val="22"/>
              </w:rPr>
              <w:t xml:space="preserve"> спасательных  </w:t>
            </w:r>
          </w:p>
          <w:p w:rsidR="00906490" w:rsidRPr="003D66B7" w:rsidRDefault="00906490">
            <w:pPr>
              <w:pStyle w:val="ConsPlusNonformat"/>
              <w:jc w:val="both"/>
              <w:rPr>
                <w:sz w:val="22"/>
                <w:szCs w:val="22"/>
              </w:rPr>
            </w:pPr>
            <w:r w:rsidRPr="003D66B7">
              <w:rPr>
                <w:sz w:val="22"/>
                <w:szCs w:val="22"/>
              </w:rPr>
              <w:t xml:space="preserve">    кругов     </w:t>
            </w:r>
          </w:p>
        </w:tc>
        <w:tc>
          <w:tcPr>
            <w:tcW w:w="7020" w:type="dxa"/>
            <w:gridSpan w:val="5"/>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1 штука на спасательном круге, соединенном с вешкой   </w:t>
            </w:r>
          </w:p>
        </w:tc>
      </w:tr>
      <w:tr w:rsidR="00906490" w:rsidRPr="003D66B7">
        <w:trPr>
          <w:trHeight w:val="248"/>
        </w:trPr>
        <w:tc>
          <w:tcPr>
            <w:tcW w:w="702"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Сигнальные   </w:t>
            </w:r>
          </w:p>
          <w:p w:rsidR="00906490" w:rsidRPr="003D66B7" w:rsidRDefault="00906490">
            <w:pPr>
              <w:pStyle w:val="ConsPlusNonformat"/>
              <w:jc w:val="both"/>
              <w:rPr>
                <w:sz w:val="22"/>
                <w:szCs w:val="22"/>
              </w:rPr>
            </w:pPr>
            <w:r w:rsidRPr="003D66B7">
              <w:rPr>
                <w:sz w:val="22"/>
                <w:szCs w:val="22"/>
              </w:rPr>
              <w:t xml:space="preserve"> вешки кругов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w:t>
            </w:r>
          </w:p>
          <w:p w:rsidR="00906490" w:rsidRPr="003D66B7" w:rsidRDefault="00906490">
            <w:pPr>
              <w:pStyle w:val="ConsPlusNonformat"/>
              <w:jc w:val="both"/>
              <w:rPr>
                <w:sz w:val="22"/>
                <w:szCs w:val="22"/>
              </w:rPr>
            </w:pPr>
            <w:r w:rsidRPr="003D66B7">
              <w:rPr>
                <w:sz w:val="22"/>
                <w:szCs w:val="22"/>
              </w:rPr>
              <w:t>требуется</w:t>
            </w:r>
          </w:p>
        </w:tc>
        <w:tc>
          <w:tcPr>
            <w:tcW w:w="5733" w:type="dxa"/>
            <w:gridSpan w:val="4"/>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1 штука только для парусно-моторных судов,  </w:t>
            </w:r>
          </w:p>
          <w:p w:rsidR="00906490" w:rsidRPr="003D66B7" w:rsidRDefault="00906490">
            <w:pPr>
              <w:pStyle w:val="ConsPlusNonformat"/>
              <w:jc w:val="both"/>
              <w:rPr>
                <w:sz w:val="22"/>
                <w:szCs w:val="22"/>
              </w:rPr>
            </w:pPr>
            <w:r w:rsidRPr="003D66B7">
              <w:rPr>
                <w:sz w:val="22"/>
                <w:szCs w:val="22"/>
              </w:rPr>
              <w:t xml:space="preserve">высота сигнального огня или флажка над      </w:t>
            </w:r>
          </w:p>
          <w:p w:rsidR="00906490" w:rsidRPr="003D66B7" w:rsidRDefault="00906490">
            <w:pPr>
              <w:pStyle w:val="ConsPlusNonformat"/>
              <w:jc w:val="both"/>
              <w:rPr>
                <w:sz w:val="22"/>
                <w:szCs w:val="22"/>
              </w:rPr>
            </w:pPr>
            <w:r w:rsidRPr="003D66B7">
              <w:rPr>
                <w:sz w:val="22"/>
                <w:szCs w:val="22"/>
              </w:rPr>
              <w:t xml:space="preserve">поверхностью воды не менее 1,8 метра        </w:t>
            </w:r>
          </w:p>
        </w:tc>
      </w:tr>
      <w:tr w:rsidR="00906490" w:rsidRPr="003D66B7">
        <w:trPr>
          <w:trHeight w:val="248"/>
        </w:trPr>
        <w:tc>
          <w:tcPr>
            <w:tcW w:w="702"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5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Лини      </w:t>
            </w:r>
          </w:p>
          <w:p w:rsidR="00906490" w:rsidRPr="003D66B7" w:rsidRDefault="00906490">
            <w:pPr>
              <w:pStyle w:val="ConsPlusNonformat"/>
              <w:jc w:val="both"/>
              <w:rPr>
                <w:sz w:val="22"/>
                <w:szCs w:val="22"/>
              </w:rPr>
            </w:pPr>
            <w:r w:rsidRPr="003D66B7">
              <w:rPr>
                <w:sz w:val="22"/>
                <w:szCs w:val="22"/>
              </w:rPr>
              <w:t xml:space="preserve"> спасательных  </w:t>
            </w:r>
          </w:p>
          <w:p w:rsidR="00906490" w:rsidRPr="003D66B7" w:rsidRDefault="00906490">
            <w:pPr>
              <w:pStyle w:val="ConsPlusNonformat"/>
              <w:jc w:val="both"/>
              <w:rPr>
                <w:sz w:val="22"/>
                <w:szCs w:val="22"/>
              </w:rPr>
            </w:pPr>
            <w:r w:rsidRPr="003D66B7">
              <w:rPr>
                <w:sz w:val="22"/>
                <w:szCs w:val="22"/>
              </w:rPr>
              <w:t xml:space="preserve">    кругов     </w:t>
            </w:r>
          </w:p>
        </w:tc>
        <w:tc>
          <w:tcPr>
            <w:tcW w:w="7020" w:type="dxa"/>
            <w:gridSpan w:val="5"/>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1 - 2 штуки длиной не менее 20 метров для спасательных</w:t>
            </w:r>
          </w:p>
          <w:p w:rsidR="00906490" w:rsidRPr="003D66B7" w:rsidRDefault="00906490">
            <w:pPr>
              <w:pStyle w:val="ConsPlusNonformat"/>
              <w:jc w:val="both"/>
              <w:rPr>
                <w:sz w:val="22"/>
                <w:szCs w:val="22"/>
              </w:rPr>
            </w:pPr>
            <w:r w:rsidRPr="003D66B7">
              <w:rPr>
                <w:sz w:val="22"/>
                <w:szCs w:val="22"/>
              </w:rPr>
              <w:t xml:space="preserve">кругов без вешки                                      </w:t>
            </w:r>
          </w:p>
        </w:tc>
      </w:tr>
      <w:tr w:rsidR="00906490" w:rsidRPr="003D66B7">
        <w:trPr>
          <w:trHeight w:val="248"/>
        </w:trPr>
        <w:tc>
          <w:tcPr>
            <w:tcW w:w="702"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6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Спасательные  </w:t>
            </w:r>
          </w:p>
          <w:p w:rsidR="00906490" w:rsidRPr="003D66B7" w:rsidRDefault="00906490">
            <w:pPr>
              <w:pStyle w:val="ConsPlusNonformat"/>
              <w:jc w:val="both"/>
              <w:rPr>
                <w:sz w:val="22"/>
                <w:szCs w:val="22"/>
              </w:rPr>
            </w:pPr>
            <w:r w:rsidRPr="003D66B7">
              <w:rPr>
                <w:sz w:val="22"/>
                <w:szCs w:val="22"/>
              </w:rPr>
              <w:t xml:space="preserve">    жилеты     </w:t>
            </w:r>
          </w:p>
        </w:tc>
        <w:tc>
          <w:tcPr>
            <w:tcW w:w="7020" w:type="dxa"/>
            <w:gridSpan w:val="5"/>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По одному жилету на каждого человека на маломерном    </w:t>
            </w:r>
          </w:p>
          <w:p w:rsidR="00906490" w:rsidRPr="003D66B7" w:rsidRDefault="00906490">
            <w:pPr>
              <w:pStyle w:val="ConsPlusNonformat"/>
              <w:jc w:val="both"/>
              <w:rPr>
                <w:sz w:val="22"/>
                <w:szCs w:val="22"/>
              </w:rPr>
            </w:pPr>
            <w:r w:rsidRPr="003D66B7">
              <w:rPr>
                <w:sz w:val="22"/>
                <w:szCs w:val="22"/>
              </w:rPr>
              <w:t xml:space="preserve">судне                                                 </w:t>
            </w:r>
          </w:p>
        </w:tc>
      </w:tr>
      <w:tr w:rsidR="00906490" w:rsidRPr="003D66B7">
        <w:trPr>
          <w:trHeight w:val="248"/>
        </w:trPr>
        <w:tc>
          <w:tcPr>
            <w:tcW w:w="702" w:type="dxa"/>
            <w:vMerge w:val="restart"/>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7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Парашютные   </w:t>
            </w:r>
          </w:p>
          <w:p w:rsidR="00906490" w:rsidRPr="003D66B7" w:rsidRDefault="00906490">
            <w:pPr>
              <w:pStyle w:val="ConsPlusNonformat"/>
              <w:jc w:val="both"/>
              <w:rPr>
                <w:sz w:val="22"/>
                <w:szCs w:val="22"/>
              </w:rPr>
            </w:pPr>
            <w:r w:rsidRPr="003D66B7">
              <w:rPr>
                <w:sz w:val="22"/>
                <w:szCs w:val="22"/>
              </w:rPr>
              <w:t xml:space="preserve">    ракеты     </w:t>
            </w:r>
          </w:p>
        </w:tc>
        <w:tc>
          <w:tcPr>
            <w:tcW w:w="7020" w:type="dxa"/>
            <w:gridSpan w:val="5"/>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r>
      <w:tr w:rsidR="00906490" w:rsidRPr="003D66B7">
        <w:tc>
          <w:tcPr>
            <w:tcW w:w="702"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Белые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0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6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12     </w:t>
            </w:r>
          </w:p>
        </w:tc>
      </w:tr>
      <w:tr w:rsidR="00906490" w:rsidRPr="003D66B7">
        <w:tc>
          <w:tcPr>
            <w:tcW w:w="702"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Красные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3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6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6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6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12     </w:t>
            </w:r>
          </w:p>
        </w:tc>
      </w:tr>
      <w:tr w:rsidR="00906490" w:rsidRPr="003D66B7">
        <w:trPr>
          <w:trHeight w:val="248"/>
        </w:trPr>
        <w:tc>
          <w:tcPr>
            <w:tcW w:w="702"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8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Дымовые сигналы</w:t>
            </w:r>
          </w:p>
          <w:p w:rsidR="00906490" w:rsidRPr="003D66B7" w:rsidRDefault="00906490">
            <w:pPr>
              <w:pStyle w:val="ConsPlusNonformat"/>
              <w:jc w:val="both"/>
              <w:rPr>
                <w:sz w:val="22"/>
                <w:szCs w:val="22"/>
              </w:rPr>
            </w:pPr>
            <w:r w:rsidRPr="003D66B7">
              <w:rPr>
                <w:sz w:val="22"/>
                <w:szCs w:val="22"/>
              </w:rPr>
              <w:t xml:space="preserve">   плавучие    </w:t>
            </w:r>
          </w:p>
          <w:p w:rsidR="00906490" w:rsidRPr="003D66B7" w:rsidRDefault="00906490">
            <w:pPr>
              <w:pStyle w:val="ConsPlusNonformat"/>
              <w:jc w:val="both"/>
              <w:rPr>
                <w:sz w:val="22"/>
                <w:szCs w:val="22"/>
              </w:rPr>
            </w:pPr>
            <w:r w:rsidRPr="003D66B7">
              <w:rPr>
                <w:sz w:val="22"/>
                <w:szCs w:val="22"/>
              </w:rPr>
              <w:t xml:space="preserve">    (шашки)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0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2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2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2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3     </w:t>
            </w:r>
          </w:p>
        </w:tc>
      </w:tr>
      <w:tr w:rsidR="00906490" w:rsidRPr="003D66B7">
        <w:trPr>
          <w:trHeight w:val="248"/>
        </w:trPr>
        <w:tc>
          <w:tcPr>
            <w:tcW w:w="702"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9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Теплозащитные </w:t>
            </w:r>
          </w:p>
          <w:p w:rsidR="00906490" w:rsidRPr="003D66B7" w:rsidRDefault="00906490">
            <w:pPr>
              <w:pStyle w:val="ConsPlusNonformat"/>
              <w:jc w:val="both"/>
              <w:rPr>
                <w:sz w:val="22"/>
                <w:szCs w:val="22"/>
              </w:rPr>
            </w:pPr>
            <w:r w:rsidRPr="003D66B7">
              <w:rPr>
                <w:sz w:val="22"/>
                <w:szCs w:val="22"/>
              </w:rPr>
              <w:t xml:space="preserve">   средства    </w:t>
            </w:r>
          </w:p>
        </w:tc>
        <w:tc>
          <w:tcPr>
            <w:tcW w:w="7020" w:type="dxa"/>
            <w:gridSpan w:val="5"/>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На каждого человека, находящегося на судне      </w:t>
            </w:r>
          </w:p>
        </w:tc>
      </w:tr>
      <w:tr w:rsidR="00906490" w:rsidRPr="003D66B7">
        <w:trPr>
          <w:trHeight w:val="248"/>
        </w:trPr>
        <w:tc>
          <w:tcPr>
            <w:tcW w:w="702" w:type="dxa"/>
            <w:vMerge w:val="restart"/>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10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Фальшфейеры  </w:t>
            </w:r>
          </w:p>
        </w:tc>
        <w:tc>
          <w:tcPr>
            <w:tcW w:w="7020" w:type="dxa"/>
            <w:gridSpan w:val="5"/>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r>
      <w:tr w:rsidR="00906490" w:rsidRPr="003D66B7">
        <w:tc>
          <w:tcPr>
            <w:tcW w:w="702" w:type="dxa"/>
            <w:vMerge/>
            <w:tcBorders>
              <w:left w:val="single" w:sz="8" w:space="0" w:color="auto"/>
              <w:bottom w:val="single" w:sz="8" w:space="0" w:color="auto"/>
              <w:right w:val="single" w:sz="8" w:space="0" w:color="auto"/>
            </w:tcBorders>
          </w:tcPr>
          <w:p w:rsidR="00906490" w:rsidRPr="003D66B7" w:rsidRDefault="00906490">
            <w:pPr>
              <w:pStyle w:val="ConsPlusNormal"/>
              <w:jc w:val="center"/>
              <w:rPr>
                <w:sz w:val="22"/>
                <w:szCs w:val="22"/>
              </w:rPr>
            </w:pP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Белые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r>
      <w:tr w:rsidR="00906490" w:rsidRPr="003D66B7">
        <w:trPr>
          <w:trHeight w:val="248"/>
        </w:trPr>
        <w:tc>
          <w:tcPr>
            <w:tcW w:w="702"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Красные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404"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c>
          <w:tcPr>
            <w:tcW w:w="1638"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4     </w:t>
            </w:r>
          </w:p>
        </w:tc>
      </w:tr>
      <w:tr w:rsidR="00906490" w:rsidRPr="003D66B7">
        <w:trPr>
          <w:trHeight w:val="248"/>
        </w:trPr>
        <w:tc>
          <w:tcPr>
            <w:tcW w:w="702"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11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Радиобуй    </w:t>
            </w:r>
          </w:p>
          <w:p w:rsidR="00906490" w:rsidRPr="003D66B7" w:rsidRDefault="00906490">
            <w:pPr>
              <w:pStyle w:val="ConsPlusNonformat"/>
              <w:jc w:val="both"/>
              <w:rPr>
                <w:sz w:val="22"/>
                <w:szCs w:val="22"/>
              </w:rPr>
            </w:pPr>
            <w:r w:rsidRPr="003D66B7">
              <w:rPr>
                <w:sz w:val="22"/>
                <w:szCs w:val="22"/>
              </w:rPr>
              <w:t xml:space="preserve">    КОСПАС-    </w:t>
            </w:r>
          </w:p>
          <w:p w:rsidR="00906490" w:rsidRPr="003D66B7" w:rsidRDefault="00906490">
            <w:pPr>
              <w:pStyle w:val="ConsPlusNonformat"/>
              <w:jc w:val="both"/>
              <w:rPr>
                <w:sz w:val="22"/>
                <w:szCs w:val="22"/>
              </w:rPr>
            </w:pPr>
            <w:r w:rsidRPr="003D66B7">
              <w:rPr>
                <w:sz w:val="22"/>
                <w:szCs w:val="22"/>
              </w:rPr>
              <w:t xml:space="preserve">САРСАТ (EPIRB) </w:t>
            </w:r>
          </w:p>
        </w:tc>
        <w:tc>
          <w:tcPr>
            <w:tcW w:w="3978" w:type="dxa"/>
            <w:gridSpan w:val="3"/>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Не требуется         </w:t>
            </w:r>
          </w:p>
        </w:tc>
        <w:tc>
          <w:tcPr>
            <w:tcW w:w="3042" w:type="dxa"/>
            <w:gridSpan w:val="2"/>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 комплект      </w:t>
            </w:r>
          </w:p>
        </w:tc>
      </w:tr>
      <w:tr w:rsidR="00906490" w:rsidRPr="003D66B7">
        <w:trPr>
          <w:trHeight w:val="248"/>
        </w:trPr>
        <w:tc>
          <w:tcPr>
            <w:tcW w:w="702"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12 </w:t>
            </w:r>
          </w:p>
        </w:tc>
        <w:tc>
          <w:tcPr>
            <w:tcW w:w="198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Страховочная  </w:t>
            </w:r>
          </w:p>
          <w:p w:rsidR="00906490" w:rsidRPr="003D66B7" w:rsidRDefault="00906490">
            <w:pPr>
              <w:pStyle w:val="ConsPlusNonformat"/>
              <w:jc w:val="both"/>
              <w:rPr>
                <w:sz w:val="22"/>
                <w:szCs w:val="22"/>
              </w:rPr>
            </w:pPr>
            <w:r w:rsidRPr="003D66B7">
              <w:rPr>
                <w:sz w:val="22"/>
                <w:szCs w:val="22"/>
              </w:rPr>
              <w:t xml:space="preserve">     сбруя     </w:t>
            </w:r>
          </w:p>
        </w:tc>
        <w:tc>
          <w:tcPr>
            <w:tcW w:w="1287"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p>
        </w:tc>
        <w:tc>
          <w:tcPr>
            <w:tcW w:w="5733" w:type="dxa"/>
            <w:gridSpan w:val="4"/>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По одному комплекту на каждого члена команды</w:t>
            </w:r>
          </w:p>
          <w:p w:rsidR="00906490" w:rsidRPr="003D66B7" w:rsidRDefault="00906490">
            <w:pPr>
              <w:pStyle w:val="ConsPlusNonformat"/>
              <w:jc w:val="both"/>
              <w:rPr>
                <w:sz w:val="22"/>
                <w:szCs w:val="22"/>
              </w:rPr>
            </w:pPr>
            <w:r w:rsidRPr="003D66B7">
              <w:rPr>
                <w:sz w:val="22"/>
                <w:szCs w:val="22"/>
              </w:rPr>
              <w:t xml:space="preserve">с двумя страховочными концами длинной не    </w:t>
            </w:r>
          </w:p>
          <w:p w:rsidR="00906490" w:rsidRPr="003D66B7" w:rsidRDefault="00906490">
            <w:pPr>
              <w:pStyle w:val="ConsPlusNonformat"/>
              <w:jc w:val="both"/>
              <w:rPr>
                <w:sz w:val="22"/>
                <w:szCs w:val="22"/>
              </w:rPr>
            </w:pPr>
            <w:r w:rsidRPr="003D66B7">
              <w:rPr>
                <w:sz w:val="22"/>
                <w:szCs w:val="22"/>
              </w:rPr>
              <w:t xml:space="preserve">менее 1,5 метра и крочстропом (стропом,     </w:t>
            </w:r>
          </w:p>
          <w:p w:rsidR="00906490" w:rsidRPr="003D66B7" w:rsidRDefault="00906490">
            <w:pPr>
              <w:pStyle w:val="ConsPlusNonformat"/>
              <w:jc w:val="both"/>
              <w:rPr>
                <w:sz w:val="22"/>
                <w:szCs w:val="22"/>
              </w:rPr>
            </w:pPr>
            <w:r w:rsidRPr="003D66B7">
              <w:rPr>
                <w:sz w:val="22"/>
                <w:szCs w:val="22"/>
              </w:rPr>
              <w:t xml:space="preserve">проходящим между ног)                       </w:t>
            </w:r>
          </w:p>
        </w:tc>
      </w:tr>
    </w:tbl>
    <w:p w:rsidR="00906490" w:rsidRPr="003D66B7" w:rsidRDefault="00906490">
      <w:pPr>
        <w:pStyle w:val="ConsPlusNormal"/>
        <w:jc w:val="both"/>
        <w:rPr>
          <w:sz w:val="22"/>
          <w:szCs w:val="22"/>
        </w:rPr>
      </w:pPr>
    </w:p>
    <w:p w:rsidR="00906490" w:rsidRPr="003D66B7" w:rsidRDefault="00906490">
      <w:pPr>
        <w:pStyle w:val="ConsPlusNormal"/>
        <w:ind w:firstLine="540"/>
        <w:jc w:val="both"/>
      </w:pPr>
      <w:bookmarkStart w:id="12" w:name="Par930"/>
      <w:bookmarkEnd w:id="12"/>
      <w:r w:rsidRPr="003D66B7">
        <w:t>Примечание: для многокорпусных судов, у которых мачта (мачты) является элементом несущей конструкции корпуса судна, наличие спасательного плота обязательно.</w:t>
      </w:r>
    </w:p>
    <w:p w:rsidR="00906490" w:rsidRPr="003D66B7" w:rsidRDefault="00906490">
      <w:pPr>
        <w:pStyle w:val="ConsPlusNormal"/>
        <w:jc w:val="center"/>
        <w:rPr>
          <w:sz w:val="22"/>
          <w:szCs w:val="22"/>
        </w:rPr>
      </w:pPr>
    </w:p>
    <w:p w:rsidR="00906490" w:rsidRPr="003D66B7" w:rsidRDefault="00906490">
      <w:pPr>
        <w:pStyle w:val="ConsPlusNormal"/>
        <w:jc w:val="center"/>
        <w:outlineLvl w:val="2"/>
        <w:rPr>
          <w:sz w:val="22"/>
          <w:szCs w:val="22"/>
        </w:rPr>
      </w:pPr>
      <w:r w:rsidRPr="003D66B7">
        <w:rPr>
          <w:sz w:val="22"/>
          <w:szCs w:val="22"/>
        </w:rPr>
        <w:t>Нормы снабжения спасательными кругами маломерных судов,</w:t>
      </w:r>
    </w:p>
    <w:p w:rsidR="00906490" w:rsidRPr="003D66B7" w:rsidRDefault="00906490">
      <w:pPr>
        <w:pStyle w:val="ConsPlusNormal"/>
        <w:jc w:val="center"/>
        <w:rPr>
          <w:sz w:val="22"/>
          <w:szCs w:val="22"/>
        </w:rPr>
      </w:pPr>
      <w:r w:rsidRPr="003D66B7">
        <w:rPr>
          <w:sz w:val="22"/>
          <w:szCs w:val="22"/>
        </w:rPr>
        <w:t>эксплуатируемых на внутренних водных путях</w:t>
      </w:r>
    </w:p>
    <w:p w:rsidR="00906490" w:rsidRPr="003D66B7" w:rsidRDefault="00906490">
      <w:pPr>
        <w:pStyle w:val="ConsPlusNormal"/>
        <w:jc w:val="both"/>
        <w:rPr>
          <w:sz w:val="22"/>
          <w:szCs w:val="22"/>
        </w:rPr>
      </w:pPr>
    </w:p>
    <w:p w:rsidR="00906490" w:rsidRPr="003D66B7" w:rsidRDefault="00906490">
      <w:pPr>
        <w:pStyle w:val="ConsPlusCell"/>
        <w:jc w:val="both"/>
      </w:pPr>
      <w:r w:rsidRPr="003D66B7">
        <w:t>┌────────────────┬────────────────────────────────────────────────────────┐</w:t>
      </w:r>
    </w:p>
    <w:p w:rsidR="00906490" w:rsidRPr="003D66B7" w:rsidRDefault="00906490">
      <w:pPr>
        <w:pStyle w:val="ConsPlusCell"/>
        <w:jc w:val="both"/>
      </w:pPr>
      <w:r w:rsidRPr="003D66B7">
        <w:t>│     Длина      │          Количество спасательных кругов, штук          │</w:t>
      </w:r>
    </w:p>
    <w:p w:rsidR="00906490" w:rsidRPr="003D66B7" w:rsidRDefault="00906490">
      <w:pPr>
        <w:pStyle w:val="ConsPlusCell"/>
        <w:jc w:val="both"/>
      </w:pPr>
      <w:r w:rsidRPr="003D66B7">
        <w:t>│  маломерного   ├───────┬────────────────────────────────────────────────┤</w:t>
      </w:r>
    </w:p>
    <w:p w:rsidR="00906490" w:rsidRPr="003D66B7" w:rsidRDefault="00906490">
      <w:pPr>
        <w:pStyle w:val="ConsPlusCell"/>
        <w:jc w:val="both"/>
      </w:pPr>
      <w:r w:rsidRPr="003D66B7">
        <w:t>│судна L, метров │ Всего │                  в том числе                   │</w:t>
      </w:r>
    </w:p>
    <w:p w:rsidR="00906490" w:rsidRPr="003D66B7" w:rsidRDefault="00906490">
      <w:pPr>
        <w:pStyle w:val="ConsPlusCell"/>
        <w:jc w:val="both"/>
      </w:pPr>
      <w:r w:rsidRPr="003D66B7">
        <w:t>│                │       ├──────────────────────────┬─────────────────────┤</w:t>
      </w:r>
    </w:p>
    <w:p w:rsidR="00906490" w:rsidRPr="003D66B7" w:rsidRDefault="00906490">
      <w:pPr>
        <w:pStyle w:val="ConsPlusCell"/>
        <w:jc w:val="both"/>
      </w:pPr>
      <w:r w:rsidRPr="003D66B7">
        <w:t>│                │       │с самозажигающимся буйком │   со спасательным   │</w:t>
      </w:r>
    </w:p>
    <w:p w:rsidR="00906490" w:rsidRPr="003D66B7" w:rsidRDefault="00906490">
      <w:pPr>
        <w:pStyle w:val="ConsPlusCell"/>
        <w:jc w:val="both"/>
      </w:pPr>
      <w:r w:rsidRPr="003D66B7">
        <w:t>│                │       │                          │        линем        │</w:t>
      </w:r>
    </w:p>
    <w:p w:rsidR="00906490" w:rsidRPr="003D66B7" w:rsidRDefault="00906490">
      <w:pPr>
        <w:pStyle w:val="ConsPlusCell"/>
        <w:jc w:val="both"/>
      </w:pPr>
      <w:r w:rsidRPr="003D66B7">
        <w:t>├────────────────┼───────┼──────────────────────────┼─────────────────────┤</w:t>
      </w:r>
    </w:p>
    <w:p w:rsidR="00906490" w:rsidRPr="003D66B7" w:rsidRDefault="00906490">
      <w:pPr>
        <w:pStyle w:val="ConsPlusCell"/>
        <w:jc w:val="both"/>
      </w:pPr>
      <w:r w:rsidRPr="003D66B7">
        <w:t>│      &lt; 12      │ 1 &lt;*&gt; │            -             │          1          │</w:t>
      </w:r>
    </w:p>
    <w:p w:rsidR="00906490" w:rsidRPr="003D66B7" w:rsidRDefault="00906490">
      <w:pPr>
        <w:pStyle w:val="ConsPlusCell"/>
        <w:jc w:val="both"/>
      </w:pPr>
      <w:r w:rsidRPr="003D66B7">
        <w:t>│  12 &lt; L &lt; 20   │   2   │            1             │          1          │</w:t>
      </w:r>
    </w:p>
    <w:p w:rsidR="00906490" w:rsidRPr="003D66B7" w:rsidRDefault="00906490">
      <w:pPr>
        <w:pStyle w:val="ConsPlusCell"/>
        <w:jc w:val="both"/>
      </w:pPr>
      <w:r w:rsidRPr="003D66B7">
        <w:t>├────────────────┴───────┴──────────────────────────┴─────────────────────┤</w:t>
      </w:r>
    </w:p>
    <w:p w:rsidR="00906490" w:rsidRPr="003D66B7" w:rsidRDefault="00906490">
      <w:pPr>
        <w:pStyle w:val="ConsPlusCell"/>
        <w:jc w:val="both"/>
      </w:pPr>
      <w:r w:rsidRPr="003D66B7">
        <w:t>│    -------------------------------                                      │</w:t>
      </w:r>
    </w:p>
    <w:p w:rsidR="00906490" w:rsidRPr="003D66B7" w:rsidRDefault="00906490">
      <w:pPr>
        <w:pStyle w:val="ConsPlusCell"/>
        <w:jc w:val="both"/>
      </w:pPr>
      <w:r w:rsidRPr="003D66B7">
        <w:t>│    &lt;*&gt; При длине маломерного  судна менее 6  метров допускается заменять│</w:t>
      </w:r>
    </w:p>
    <w:p w:rsidR="00906490" w:rsidRPr="003D66B7" w:rsidRDefault="00906490">
      <w:pPr>
        <w:pStyle w:val="ConsPlusCell"/>
        <w:jc w:val="both"/>
      </w:pPr>
      <w:r w:rsidRPr="003D66B7">
        <w:t>│спасательный круг спасательным кольцом с линем                           │</w:t>
      </w:r>
    </w:p>
    <w:p w:rsidR="00906490" w:rsidRPr="003D66B7" w:rsidRDefault="00906490">
      <w:pPr>
        <w:pStyle w:val="ConsPlusCell"/>
        <w:jc w:val="both"/>
      </w:pPr>
      <w:r w:rsidRPr="003D66B7">
        <w:t>└─────────────────────────────────────────────────────────────────────────┘</w:t>
      </w:r>
    </w:p>
    <w:p w:rsidR="00906490" w:rsidRPr="003D66B7" w:rsidRDefault="00906490">
      <w:pPr>
        <w:pStyle w:val="ConsPlusNormal"/>
        <w:jc w:val="both"/>
        <w:rPr>
          <w:sz w:val="22"/>
          <w:szCs w:val="22"/>
        </w:rPr>
      </w:pPr>
    </w:p>
    <w:p w:rsidR="00906490" w:rsidRPr="003D66B7" w:rsidRDefault="00906490">
      <w:pPr>
        <w:pStyle w:val="ConsPlusNormal"/>
        <w:jc w:val="center"/>
        <w:outlineLvl w:val="2"/>
        <w:rPr>
          <w:sz w:val="22"/>
          <w:szCs w:val="22"/>
        </w:rPr>
      </w:pPr>
      <w:r w:rsidRPr="003D66B7">
        <w:rPr>
          <w:sz w:val="22"/>
          <w:szCs w:val="22"/>
        </w:rPr>
        <w:t>Спасательные средства на маломерных судах, эксплуатируемых</w:t>
      </w:r>
    </w:p>
    <w:p w:rsidR="00906490" w:rsidRPr="003D66B7" w:rsidRDefault="00906490">
      <w:pPr>
        <w:pStyle w:val="ConsPlusNormal"/>
        <w:jc w:val="center"/>
        <w:rPr>
          <w:sz w:val="22"/>
          <w:szCs w:val="22"/>
        </w:rPr>
      </w:pPr>
      <w:r w:rsidRPr="003D66B7">
        <w:rPr>
          <w:sz w:val="22"/>
          <w:szCs w:val="22"/>
        </w:rPr>
        <w:t>на внутренних водных путях</w:t>
      </w:r>
    </w:p>
    <w:p w:rsidR="00906490" w:rsidRPr="003D66B7" w:rsidRDefault="00906490">
      <w:pPr>
        <w:pStyle w:val="ConsPlusNormal"/>
        <w:jc w:val="both"/>
        <w:rPr>
          <w:sz w:val="22"/>
          <w:szCs w:val="22"/>
        </w:rPr>
      </w:pPr>
    </w:p>
    <w:p w:rsidR="00906490" w:rsidRPr="003D66B7" w:rsidRDefault="00906490">
      <w:pPr>
        <w:pStyle w:val="ConsPlusCell"/>
        <w:jc w:val="both"/>
      </w:pPr>
      <w:r w:rsidRPr="003D66B7">
        <w:t>┌────────┬────────────────────┬───────────────────────────────────────────┐</w:t>
      </w:r>
    </w:p>
    <w:p w:rsidR="00906490" w:rsidRPr="003D66B7" w:rsidRDefault="00906490">
      <w:pPr>
        <w:pStyle w:val="ConsPlusCell"/>
        <w:jc w:val="both"/>
      </w:pPr>
      <w:r w:rsidRPr="003D66B7">
        <w:t>│ Разряд │       Длина        │     Количество людей, обеспечиваемых      │</w:t>
      </w:r>
    </w:p>
    <w:p w:rsidR="00906490" w:rsidRPr="003D66B7" w:rsidRDefault="00906490">
      <w:pPr>
        <w:pStyle w:val="ConsPlusCell"/>
        <w:jc w:val="both"/>
      </w:pPr>
      <w:r w:rsidRPr="003D66B7">
        <w:t>│ района │маломерного судна L,│        спасательными средствами, %        │</w:t>
      </w:r>
    </w:p>
    <w:p w:rsidR="00906490" w:rsidRPr="003D66B7" w:rsidRDefault="00906490">
      <w:pPr>
        <w:pStyle w:val="ConsPlusCell"/>
        <w:jc w:val="both"/>
      </w:pPr>
      <w:r w:rsidRPr="003D66B7">
        <w:t>│плавания│       метров       ├────────────────────┬──────────────────────┤</w:t>
      </w:r>
    </w:p>
    <w:p w:rsidR="00906490" w:rsidRPr="003D66B7" w:rsidRDefault="00906490">
      <w:pPr>
        <w:pStyle w:val="ConsPlusCell"/>
        <w:jc w:val="both"/>
      </w:pPr>
      <w:r w:rsidRPr="003D66B7">
        <w:t>│        │                    │      плотами       │       жилетами       │</w:t>
      </w:r>
    </w:p>
    <w:p w:rsidR="00906490" w:rsidRPr="003D66B7" w:rsidRDefault="00906490">
      <w:pPr>
        <w:pStyle w:val="ConsPlusCell"/>
        <w:jc w:val="both"/>
      </w:pPr>
      <w:r w:rsidRPr="003D66B7">
        <w:t>├────────┼────────────────────┼────────────────────┼──────────────────────┤</w:t>
      </w:r>
    </w:p>
    <w:p w:rsidR="00906490" w:rsidRPr="003D66B7" w:rsidRDefault="00906490">
      <w:pPr>
        <w:pStyle w:val="ConsPlusCell"/>
        <w:jc w:val="both"/>
      </w:pPr>
      <w:r w:rsidRPr="003D66B7">
        <w:t>│   1    │         2          │         3          │           4          │</w:t>
      </w:r>
    </w:p>
    <w:p w:rsidR="00906490" w:rsidRPr="003D66B7" w:rsidRDefault="00906490">
      <w:pPr>
        <w:pStyle w:val="ConsPlusCell"/>
        <w:jc w:val="both"/>
      </w:pPr>
      <w:r w:rsidRPr="003D66B7">
        <w:t>├────────┼────────────────────┼────────────────────┼──────────────────────┤</w:t>
      </w:r>
    </w:p>
    <w:p w:rsidR="00906490" w:rsidRPr="003D66B7" w:rsidRDefault="00906490">
      <w:pPr>
        <w:pStyle w:val="ConsPlusCell"/>
        <w:jc w:val="both"/>
      </w:pPr>
      <w:r w:rsidRPr="003D66B7">
        <w:t>│   1    │       &lt; 12         │        50          │          100         │</w:t>
      </w:r>
    </w:p>
    <w:p w:rsidR="00906490" w:rsidRPr="003D66B7" w:rsidRDefault="00906490">
      <w:pPr>
        <w:pStyle w:val="ConsPlusCell"/>
        <w:jc w:val="both"/>
      </w:pPr>
      <w:r w:rsidRPr="003D66B7">
        <w:t>│        │     12 &lt; L &lt; 20    │        100         │          100         │</w:t>
      </w:r>
    </w:p>
    <w:p w:rsidR="00906490" w:rsidRPr="003D66B7" w:rsidRDefault="00906490">
      <w:pPr>
        <w:pStyle w:val="ConsPlusCell"/>
        <w:jc w:val="both"/>
      </w:pPr>
      <w:r w:rsidRPr="003D66B7">
        <w:t>├────────┼────────────────────┼────────────────────┼──────────────────────┤</w:t>
      </w:r>
    </w:p>
    <w:p w:rsidR="00906490" w:rsidRPr="003D66B7" w:rsidRDefault="00906490">
      <w:pPr>
        <w:pStyle w:val="ConsPlusCell"/>
        <w:jc w:val="both"/>
      </w:pPr>
      <w:r w:rsidRPr="003D66B7">
        <w:t>│   2    │       &lt; 12         │         -          │          100         │</w:t>
      </w:r>
    </w:p>
    <w:p w:rsidR="00906490" w:rsidRPr="003D66B7" w:rsidRDefault="00906490">
      <w:pPr>
        <w:pStyle w:val="ConsPlusCell"/>
        <w:jc w:val="both"/>
      </w:pPr>
      <w:r w:rsidRPr="003D66B7">
        <w:t>│        │    12 &lt; L &lt; 20     │         50         │          100         │</w:t>
      </w:r>
    </w:p>
    <w:p w:rsidR="00906490" w:rsidRPr="003D66B7" w:rsidRDefault="00906490">
      <w:pPr>
        <w:pStyle w:val="ConsPlusCell"/>
        <w:jc w:val="both"/>
      </w:pPr>
      <w:r w:rsidRPr="003D66B7">
        <w:t>├────────┼────────────────────┼────────────────────┼──────────────────────┤</w:t>
      </w:r>
    </w:p>
    <w:p w:rsidR="00906490" w:rsidRPr="003D66B7" w:rsidRDefault="00906490">
      <w:pPr>
        <w:pStyle w:val="ConsPlusCell"/>
        <w:jc w:val="both"/>
      </w:pPr>
      <w:r w:rsidRPr="003D66B7">
        <w:t>│   3    │        &lt; 12        │         -          │          100         │</w:t>
      </w:r>
    </w:p>
    <w:p w:rsidR="00906490" w:rsidRPr="003D66B7" w:rsidRDefault="00906490">
      <w:pPr>
        <w:pStyle w:val="ConsPlusCell"/>
        <w:jc w:val="both"/>
      </w:pPr>
      <w:r w:rsidRPr="003D66B7">
        <w:t>├────────┼────────────────────┼────────────────────┼──────────────────────┤</w:t>
      </w:r>
    </w:p>
    <w:p w:rsidR="00906490" w:rsidRPr="003D66B7" w:rsidRDefault="00906490">
      <w:pPr>
        <w:pStyle w:val="ConsPlusCell"/>
        <w:jc w:val="both"/>
      </w:pPr>
      <w:r w:rsidRPr="003D66B7">
        <w:t>│   4    │    12 &lt; L &lt; 20     │         -          │          100         │</w:t>
      </w:r>
    </w:p>
    <w:p w:rsidR="00906490" w:rsidRPr="003D66B7" w:rsidRDefault="00906490">
      <w:pPr>
        <w:pStyle w:val="ConsPlusCell"/>
        <w:jc w:val="both"/>
      </w:pPr>
      <w:r w:rsidRPr="003D66B7">
        <w:t>├────────┼────────────────────┼────────────────────┼──────────────────────┤</w:t>
      </w:r>
    </w:p>
    <w:p w:rsidR="00906490" w:rsidRPr="003D66B7" w:rsidRDefault="00906490">
      <w:pPr>
        <w:pStyle w:val="ConsPlusCell"/>
        <w:jc w:val="both"/>
      </w:pPr>
      <w:r w:rsidRPr="003D66B7">
        <w:t>│   5    │       &lt; 12         │         -          │        100 &lt;*&gt;       │</w:t>
      </w:r>
    </w:p>
    <w:p w:rsidR="00906490" w:rsidRPr="003D66B7" w:rsidRDefault="00906490">
      <w:pPr>
        <w:pStyle w:val="ConsPlusCell"/>
        <w:jc w:val="both"/>
      </w:pPr>
      <w:r w:rsidRPr="003D66B7">
        <w:t>│        │    12 &lt; L &lt; 20     │         -          │        100 &lt;*&gt;       │</w:t>
      </w:r>
    </w:p>
    <w:p w:rsidR="00906490" w:rsidRPr="003D66B7" w:rsidRDefault="00906490">
      <w:pPr>
        <w:pStyle w:val="ConsPlusCell"/>
        <w:jc w:val="both"/>
      </w:pPr>
      <w:r w:rsidRPr="003D66B7">
        <w:t>├────────┴────────────────────┴────────────────────┴──────────────────────┤</w:t>
      </w:r>
    </w:p>
    <w:p w:rsidR="00906490" w:rsidRPr="003D66B7" w:rsidRDefault="00906490">
      <w:pPr>
        <w:pStyle w:val="ConsPlusCell"/>
        <w:jc w:val="both"/>
      </w:pPr>
      <w:r w:rsidRPr="003D66B7">
        <w:t>│    --------------------------------                                     │</w:t>
      </w:r>
    </w:p>
    <w:p w:rsidR="00906490" w:rsidRPr="003D66B7" w:rsidRDefault="00906490">
      <w:pPr>
        <w:pStyle w:val="ConsPlusCell"/>
        <w:jc w:val="both"/>
      </w:pPr>
      <w:r w:rsidRPr="003D66B7">
        <w:t>│    &lt;*&gt; Допускается применение вместо спасательных жилетов спасательных  │</w:t>
      </w:r>
    </w:p>
    <w:p w:rsidR="00906490" w:rsidRPr="003D66B7" w:rsidRDefault="00906490">
      <w:pPr>
        <w:pStyle w:val="ConsPlusCell"/>
        <w:jc w:val="both"/>
      </w:pPr>
      <w:r w:rsidRPr="003D66B7">
        <w:t>│нагрудников                                                              │</w:t>
      </w:r>
    </w:p>
    <w:p w:rsidR="00906490" w:rsidRPr="003D66B7" w:rsidRDefault="00906490">
      <w:pPr>
        <w:pStyle w:val="ConsPlusCell"/>
        <w:jc w:val="both"/>
      </w:pPr>
      <w:r w:rsidRPr="003D66B7">
        <w:t>└─────────────────────────────────────────────────────────────────────────┘</w:t>
      </w:r>
    </w:p>
    <w:p w:rsidR="00906490" w:rsidRPr="003D66B7" w:rsidRDefault="00906490">
      <w:pPr>
        <w:pStyle w:val="ConsPlusNormal"/>
        <w:jc w:val="both"/>
        <w:rPr>
          <w:sz w:val="22"/>
          <w:szCs w:val="22"/>
        </w:rPr>
      </w:pPr>
    </w:p>
    <w:p w:rsidR="00906490" w:rsidRPr="003D66B7" w:rsidRDefault="00906490">
      <w:pPr>
        <w:pStyle w:val="ConsPlusNormal"/>
        <w:jc w:val="center"/>
        <w:outlineLvl w:val="2"/>
        <w:rPr>
          <w:sz w:val="22"/>
          <w:szCs w:val="22"/>
        </w:rPr>
      </w:pPr>
      <w:r w:rsidRPr="003D66B7">
        <w:rPr>
          <w:sz w:val="22"/>
          <w:szCs w:val="22"/>
        </w:rPr>
        <w:t>Нормы снабжения сигнальными пиротехническими средствами</w:t>
      </w:r>
    </w:p>
    <w:p w:rsidR="00906490" w:rsidRPr="003D66B7" w:rsidRDefault="00906490">
      <w:pPr>
        <w:pStyle w:val="ConsPlusNormal"/>
        <w:jc w:val="center"/>
        <w:rPr>
          <w:sz w:val="22"/>
          <w:szCs w:val="22"/>
        </w:rPr>
      </w:pPr>
      <w:r w:rsidRPr="003D66B7">
        <w:rPr>
          <w:sz w:val="22"/>
          <w:szCs w:val="22"/>
        </w:rPr>
        <w:t>судов, эксплуатируемых на внутренних водных путях</w:t>
      </w:r>
    </w:p>
    <w:p w:rsidR="00906490" w:rsidRPr="003D66B7" w:rsidRDefault="00906490">
      <w:pPr>
        <w:pStyle w:val="ConsPlusNormal"/>
        <w:jc w:val="both"/>
        <w:rPr>
          <w:sz w:val="22"/>
          <w:szCs w:val="22"/>
        </w:rPr>
      </w:pPr>
    </w:p>
    <w:tbl>
      <w:tblPr>
        <w:tblW w:w="0" w:type="auto"/>
        <w:jc w:val="center"/>
        <w:tblInd w:w="40" w:type="dxa"/>
        <w:tblLayout w:type="fixed"/>
        <w:tblCellMar>
          <w:top w:w="75" w:type="dxa"/>
          <w:left w:w="40" w:type="dxa"/>
          <w:bottom w:w="75" w:type="dxa"/>
          <w:right w:w="40" w:type="dxa"/>
        </w:tblCellMar>
        <w:tblLook w:val="0000"/>
      </w:tblPr>
      <w:tblGrid>
        <w:gridCol w:w="1755"/>
        <w:gridCol w:w="4563"/>
        <w:gridCol w:w="2691"/>
      </w:tblGrid>
      <w:tr w:rsidR="00906490" w:rsidRPr="003D66B7" w:rsidTr="003D66B7">
        <w:trPr>
          <w:trHeight w:val="248"/>
          <w:jc w:val="center"/>
        </w:trPr>
        <w:tc>
          <w:tcPr>
            <w:tcW w:w="1755" w:type="dxa"/>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Категория  </w:t>
            </w:r>
          </w:p>
          <w:p w:rsidR="00906490" w:rsidRPr="003D66B7" w:rsidRDefault="00906490">
            <w:pPr>
              <w:pStyle w:val="ConsPlusNonformat"/>
              <w:jc w:val="both"/>
              <w:rPr>
                <w:sz w:val="22"/>
                <w:szCs w:val="22"/>
              </w:rPr>
            </w:pPr>
            <w:r w:rsidRPr="003D66B7">
              <w:rPr>
                <w:sz w:val="22"/>
                <w:szCs w:val="22"/>
              </w:rPr>
              <w:t xml:space="preserve">    судна    </w:t>
            </w:r>
          </w:p>
        </w:tc>
        <w:tc>
          <w:tcPr>
            <w:tcW w:w="4563" w:type="dxa"/>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Ракеты сигнала бедствия парашютные  </w:t>
            </w:r>
          </w:p>
          <w:p w:rsidR="00906490" w:rsidRPr="003D66B7" w:rsidRDefault="00906490">
            <w:pPr>
              <w:pStyle w:val="ConsPlusNonformat"/>
              <w:jc w:val="both"/>
              <w:rPr>
                <w:sz w:val="22"/>
                <w:szCs w:val="22"/>
              </w:rPr>
            </w:pPr>
            <w:r w:rsidRPr="003D66B7">
              <w:rPr>
                <w:sz w:val="22"/>
                <w:szCs w:val="22"/>
              </w:rPr>
              <w:t xml:space="preserve">            судовые, штук            </w:t>
            </w:r>
          </w:p>
        </w:tc>
        <w:tc>
          <w:tcPr>
            <w:tcW w:w="2691" w:type="dxa"/>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Фальшфейеры красные, </w:t>
            </w:r>
          </w:p>
          <w:p w:rsidR="00906490" w:rsidRPr="003D66B7" w:rsidRDefault="00906490">
            <w:pPr>
              <w:pStyle w:val="ConsPlusNonformat"/>
              <w:jc w:val="both"/>
              <w:rPr>
                <w:sz w:val="22"/>
                <w:szCs w:val="22"/>
              </w:rPr>
            </w:pPr>
            <w:r w:rsidRPr="003D66B7">
              <w:rPr>
                <w:sz w:val="22"/>
                <w:szCs w:val="22"/>
              </w:rPr>
              <w:t xml:space="preserve">        штук         </w:t>
            </w:r>
          </w:p>
        </w:tc>
      </w:tr>
      <w:tr w:rsidR="00906490" w:rsidRPr="003D66B7" w:rsidTr="003D66B7">
        <w:trPr>
          <w:trHeight w:val="248"/>
          <w:jc w:val="center"/>
        </w:trPr>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1      </w:t>
            </w:r>
          </w:p>
        </w:tc>
        <w:tc>
          <w:tcPr>
            <w:tcW w:w="456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6                  </w:t>
            </w:r>
          </w:p>
        </w:tc>
        <w:tc>
          <w:tcPr>
            <w:tcW w:w="2691"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6          </w:t>
            </w:r>
          </w:p>
        </w:tc>
      </w:tr>
      <w:tr w:rsidR="00906490" w:rsidRPr="003D66B7" w:rsidTr="003D66B7">
        <w:trPr>
          <w:trHeight w:val="248"/>
          <w:jc w:val="center"/>
        </w:trPr>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2      </w:t>
            </w:r>
          </w:p>
        </w:tc>
        <w:tc>
          <w:tcPr>
            <w:tcW w:w="456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3                  </w:t>
            </w:r>
          </w:p>
        </w:tc>
        <w:tc>
          <w:tcPr>
            <w:tcW w:w="2691"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3          </w:t>
            </w:r>
          </w:p>
        </w:tc>
      </w:tr>
      <w:tr w:rsidR="00906490" w:rsidRPr="003D66B7" w:rsidTr="003D66B7">
        <w:trPr>
          <w:trHeight w:val="248"/>
          <w:jc w:val="center"/>
        </w:trPr>
        <w:tc>
          <w:tcPr>
            <w:tcW w:w="1755"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3, 4, 5   </w:t>
            </w:r>
          </w:p>
        </w:tc>
        <w:tc>
          <w:tcPr>
            <w:tcW w:w="456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c>
          <w:tcPr>
            <w:tcW w:w="2691"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          </w:t>
            </w:r>
          </w:p>
        </w:tc>
      </w:tr>
    </w:tbl>
    <w:p w:rsidR="00906490" w:rsidRPr="003D66B7" w:rsidRDefault="00906490">
      <w:pPr>
        <w:pStyle w:val="ConsPlusNormal"/>
        <w:jc w:val="both"/>
        <w:rPr>
          <w:sz w:val="22"/>
          <w:szCs w:val="22"/>
        </w:rPr>
      </w:pPr>
    </w:p>
    <w:p w:rsidR="00906490" w:rsidRPr="003D66B7" w:rsidRDefault="00906490">
      <w:pPr>
        <w:pStyle w:val="ConsPlusNormal"/>
        <w:jc w:val="right"/>
        <w:outlineLvl w:val="1"/>
        <w:rPr>
          <w:sz w:val="22"/>
          <w:szCs w:val="22"/>
        </w:rPr>
      </w:pPr>
      <w:r w:rsidRPr="003D66B7">
        <w:rPr>
          <w:sz w:val="22"/>
          <w:szCs w:val="22"/>
        </w:rPr>
        <w:t>Приложение N 6</w:t>
      </w:r>
    </w:p>
    <w:p w:rsidR="00906490" w:rsidRPr="003D66B7" w:rsidRDefault="00906490">
      <w:pPr>
        <w:pStyle w:val="ConsPlusNormal"/>
        <w:jc w:val="right"/>
        <w:rPr>
          <w:sz w:val="22"/>
          <w:szCs w:val="22"/>
        </w:rPr>
      </w:pPr>
      <w:r w:rsidRPr="003D66B7">
        <w:rPr>
          <w:sz w:val="22"/>
          <w:szCs w:val="22"/>
        </w:rPr>
        <w:t>к техническому регламенту</w:t>
      </w:r>
    </w:p>
    <w:p w:rsidR="00906490" w:rsidRPr="003D66B7" w:rsidRDefault="00906490">
      <w:pPr>
        <w:pStyle w:val="ConsPlusNormal"/>
        <w:jc w:val="right"/>
        <w:rPr>
          <w:sz w:val="22"/>
          <w:szCs w:val="22"/>
        </w:rPr>
      </w:pPr>
      <w:r w:rsidRPr="003D66B7">
        <w:rPr>
          <w:sz w:val="22"/>
          <w:szCs w:val="22"/>
        </w:rPr>
        <w:t>Таможенного союза "О безопасности</w:t>
      </w:r>
    </w:p>
    <w:p w:rsidR="00906490" w:rsidRPr="003D66B7" w:rsidRDefault="00906490">
      <w:pPr>
        <w:pStyle w:val="ConsPlusNormal"/>
        <w:jc w:val="right"/>
        <w:rPr>
          <w:sz w:val="22"/>
          <w:szCs w:val="22"/>
        </w:rPr>
      </w:pPr>
      <w:r w:rsidRPr="003D66B7">
        <w:rPr>
          <w:sz w:val="22"/>
          <w:szCs w:val="22"/>
        </w:rPr>
        <w:t>маломерных судов"</w:t>
      </w:r>
    </w:p>
    <w:p w:rsidR="00906490" w:rsidRPr="003D66B7" w:rsidRDefault="00906490">
      <w:pPr>
        <w:pStyle w:val="ConsPlusNormal"/>
        <w:jc w:val="right"/>
        <w:rPr>
          <w:sz w:val="22"/>
          <w:szCs w:val="22"/>
        </w:rPr>
      </w:pPr>
    </w:p>
    <w:p w:rsidR="00906490" w:rsidRPr="003D66B7" w:rsidRDefault="00906490">
      <w:pPr>
        <w:pStyle w:val="ConsPlusNormal"/>
        <w:jc w:val="center"/>
        <w:rPr>
          <w:sz w:val="22"/>
          <w:szCs w:val="22"/>
        </w:rPr>
      </w:pPr>
      <w:bookmarkStart w:id="13" w:name="Par1003"/>
      <w:bookmarkEnd w:id="13"/>
      <w:r w:rsidRPr="003D66B7">
        <w:rPr>
          <w:sz w:val="22"/>
          <w:szCs w:val="22"/>
        </w:rPr>
        <w:t>ПОРЯДОК</w:t>
      </w:r>
    </w:p>
    <w:p w:rsidR="00906490" w:rsidRPr="003D66B7" w:rsidRDefault="00906490">
      <w:pPr>
        <w:pStyle w:val="ConsPlusNormal"/>
        <w:jc w:val="center"/>
        <w:rPr>
          <w:sz w:val="22"/>
          <w:szCs w:val="22"/>
        </w:rPr>
      </w:pPr>
      <w:r w:rsidRPr="003D66B7">
        <w:rPr>
          <w:sz w:val="22"/>
          <w:szCs w:val="22"/>
        </w:rPr>
        <w:t>ПРОВЕДЕНИЯ ИДЕНТИФИКАЦИИ МАЛОМЕРНЫХ СУДОВ, СПАСАТЕЛЬНЫХ</w:t>
      </w:r>
    </w:p>
    <w:p w:rsidR="00906490" w:rsidRPr="003D66B7" w:rsidRDefault="00906490">
      <w:pPr>
        <w:pStyle w:val="ConsPlusNormal"/>
        <w:jc w:val="center"/>
        <w:rPr>
          <w:sz w:val="22"/>
          <w:szCs w:val="22"/>
        </w:rPr>
      </w:pPr>
      <w:r w:rsidRPr="003D66B7">
        <w:rPr>
          <w:sz w:val="22"/>
          <w:szCs w:val="22"/>
        </w:rPr>
        <w:t>СРЕДСТВ И (ИЛИ) ОБОРУДОВАНИЯ</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1. Идентификация маломерных судов, спасательных средств и (или) оборудования проводится в случаях, когда в информации о конкретном объекте представлено неполное его описание или необходимо подтверждение достоверности описания.</w:t>
      </w:r>
    </w:p>
    <w:p w:rsidR="00906490" w:rsidRPr="003D66B7" w:rsidRDefault="00906490">
      <w:pPr>
        <w:pStyle w:val="ConsPlusNormal"/>
        <w:ind w:firstLine="540"/>
        <w:jc w:val="both"/>
        <w:rPr>
          <w:sz w:val="22"/>
          <w:szCs w:val="22"/>
        </w:rPr>
      </w:pPr>
      <w:r w:rsidRPr="003D66B7">
        <w:rPr>
          <w:sz w:val="22"/>
          <w:szCs w:val="22"/>
        </w:rPr>
        <w:t>2. В зависимости от задач идентификации и специфики идентифицируемых маломерных судов, спасательных средств и (или) оборудования используются следующие процедуры:</w:t>
      </w:r>
    </w:p>
    <w:p w:rsidR="00906490" w:rsidRPr="003D66B7" w:rsidRDefault="00906490">
      <w:pPr>
        <w:pStyle w:val="ConsPlusNormal"/>
        <w:ind w:firstLine="540"/>
        <w:jc w:val="both"/>
        <w:rPr>
          <w:sz w:val="22"/>
          <w:szCs w:val="22"/>
        </w:rPr>
      </w:pPr>
      <w:r w:rsidRPr="003D66B7">
        <w:rPr>
          <w:sz w:val="22"/>
          <w:szCs w:val="22"/>
        </w:rPr>
        <w:t>а) экспертиза документации;</w:t>
      </w:r>
    </w:p>
    <w:p w:rsidR="00906490" w:rsidRPr="003D66B7" w:rsidRDefault="00906490">
      <w:pPr>
        <w:pStyle w:val="ConsPlusNormal"/>
        <w:ind w:firstLine="540"/>
        <w:jc w:val="both"/>
        <w:rPr>
          <w:sz w:val="22"/>
          <w:szCs w:val="22"/>
        </w:rPr>
      </w:pPr>
      <w:r w:rsidRPr="003D66B7">
        <w:rPr>
          <w:sz w:val="22"/>
          <w:szCs w:val="22"/>
        </w:rPr>
        <w:t>б) испытания идентифицируемого маломерного судна, спасательных средств и (или) оборудования;</w:t>
      </w:r>
    </w:p>
    <w:p w:rsidR="00906490" w:rsidRPr="003D66B7" w:rsidRDefault="00906490">
      <w:pPr>
        <w:pStyle w:val="ConsPlusNormal"/>
        <w:ind w:firstLine="540"/>
        <w:jc w:val="both"/>
        <w:rPr>
          <w:sz w:val="22"/>
          <w:szCs w:val="22"/>
        </w:rPr>
      </w:pPr>
      <w:r w:rsidRPr="003D66B7">
        <w:rPr>
          <w:sz w:val="22"/>
          <w:szCs w:val="22"/>
        </w:rPr>
        <w:t>в) экспертиза документации и испытания идентифицируемого маломерного судна спасательных средств и (или) оборудования.</w:t>
      </w:r>
    </w:p>
    <w:p w:rsidR="00906490" w:rsidRPr="003D66B7" w:rsidRDefault="00906490">
      <w:pPr>
        <w:pStyle w:val="ConsPlusNormal"/>
        <w:ind w:firstLine="540"/>
        <w:jc w:val="both"/>
        <w:rPr>
          <w:sz w:val="22"/>
          <w:szCs w:val="22"/>
        </w:rPr>
      </w:pPr>
      <w:r w:rsidRPr="003D66B7">
        <w:rPr>
          <w:sz w:val="22"/>
          <w:szCs w:val="22"/>
        </w:rPr>
        <w:t>3. При идентификации маломерных судов спасательных средств и (или) оборудования путем экспертизы документации для установления принадлежности идентифицируемого маломерного судна спасательных средств и (или) оборудования к заявленному виду, конкретным типу и марке проводят изучение сопроводительных документов, другой документации строителя маломерного судна и их сличение с внешним видом маломерного судна, спасательных средств и (или) оборудования, его маркировкой, в том числе на транспортной таре. При этом реализуется следующая последовательность действий:</w:t>
      </w:r>
    </w:p>
    <w:p w:rsidR="00906490" w:rsidRPr="003D66B7" w:rsidRDefault="00906490">
      <w:pPr>
        <w:pStyle w:val="ConsPlusNormal"/>
        <w:ind w:firstLine="540"/>
        <w:jc w:val="both"/>
        <w:rPr>
          <w:sz w:val="22"/>
          <w:szCs w:val="22"/>
        </w:rPr>
      </w:pPr>
      <w:r w:rsidRPr="003D66B7">
        <w:rPr>
          <w:sz w:val="22"/>
          <w:szCs w:val="22"/>
        </w:rPr>
        <w:t>а) устанавливается принадлежность маломерных судов, спасательных средств и (или) оборудования конкретного вида к маломерным судам, спасательным средствам и (или) оборудованию, являющимся объектом регулирования настоящего технического регламента Таможенного союза;</w:t>
      </w:r>
    </w:p>
    <w:p w:rsidR="00906490" w:rsidRPr="003D66B7" w:rsidRDefault="00906490">
      <w:pPr>
        <w:pStyle w:val="ConsPlusNormal"/>
        <w:ind w:firstLine="540"/>
        <w:jc w:val="both"/>
        <w:rPr>
          <w:sz w:val="22"/>
          <w:szCs w:val="22"/>
        </w:rPr>
      </w:pPr>
      <w:r w:rsidRPr="003D66B7">
        <w:rPr>
          <w:sz w:val="22"/>
          <w:szCs w:val="22"/>
        </w:rPr>
        <w:t>б) сравниваются данные, указанные в регистрационных и технических документах и (или) маркировке маломерных судов, спасательных средств и (или) оборудования, с фактическими данными маломерных судов, спасательных средств и (или) оборудования конкретного вида.</w:t>
      </w:r>
    </w:p>
    <w:p w:rsidR="00906490" w:rsidRPr="003D66B7" w:rsidRDefault="00906490">
      <w:pPr>
        <w:pStyle w:val="ConsPlusNormal"/>
        <w:ind w:firstLine="540"/>
        <w:jc w:val="both"/>
        <w:rPr>
          <w:sz w:val="22"/>
          <w:szCs w:val="22"/>
        </w:rPr>
      </w:pPr>
      <w:r w:rsidRPr="003D66B7">
        <w:rPr>
          <w:sz w:val="22"/>
          <w:szCs w:val="22"/>
        </w:rPr>
        <w:t>Для маломерных судов спасательных средств и (или) оборудования проверяются:</w:t>
      </w:r>
    </w:p>
    <w:p w:rsidR="00906490" w:rsidRPr="003D66B7" w:rsidRDefault="00906490">
      <w:pPr>
        <w:pStyle w:val="ConsPlusNormal"/>
        <w:ind w:firstLine="540"/>
        <w:jc w:val="both"/>
        <w:rPr>
          <w:sz w:val="22"/>
          <w:szCs w:val="22"/>
        </w:rPr>
      </w:pPr>
      <w:r w:rsidRPr="003D66B7">
        <w:rPr>
          <w:sz w:val="22"/>
          <w:szCs w:val="22"/>
        </w:rPr>
        <w:t>а) наименование маломерного судна, спасательного средства и (или) оборудования, тип, модель, модификация;</w:t>
      </w:r>
    </w:p>
    <w:p w:rsidR="00906490" w:rsidRPr="003D66B7" w:rsidRDefault="00906490">
      <w:pPr>
        <w:pStyle w:val="ConsPlusNormal"/>
        <w:ind w:firstLine="540"/>
        <w:jc w:val="both"/>
        <w:rPr>
          <w:sz w:val="22"/>
          <w:szCs w:val="22"/>
        </w:rPr>
      </w:pPr>
      <w:r w:rsidRPr="003D66B7">
        <w:rPr>
          <w:sz w:val="22"/>
          <w:szCs w:val="22"/>
        </w:rPr>
        <w:t>б) наименование изготовителя (строителя) маломерного судна, спасательного средства и (или) оборудования или данные по его происхождению, дата изготовления;</w:t>
      </w:r>
    </w:p>
    <w:p w:rsidR="00906490" w:rsidRPr="003D66B7" w:rsidRDefault="00906490">
      <w:pPr>
        <w:pStyle w:val="ConsPlusNormal"/>
        <w:ind w:firstLine="540"/>
        <w:jc w:val="both"/>
        <w:rPr>
          <w:sz w:val="22"/>
          <w:szCs w:val="22"/>
        </w:rPr>
      </w:pPr>
      <w:r w:rsidRPr="003D66B7">
        <w:rPr>
          <w:sz w:val="22"/>
          <w:szCs w:val="22"/>
        </w:rPr>
        <w:t>в) технические условия или другой документ, по которому выпускается маломерное судно, спасательные средства и (или) оборудование;</w:t>
      </w:r>
    </w:p>
    <w:p w:rsidR="00906490" w:rsidRPr="003D66B7" w:rsidRDefault="00906490">
      <w:pPr>
        <w:pStyle w:val="ConsPlusNormal"/>
        <w:ind w:firstLine="540"/>
        <w:jc w:val="both"/>
        <w:rPr>
          <w:sz w:val="22"/>
          <w:szCs w:val="22"/>
        </w:rPr>
      </w:pPr>
      <w:r w:rsidRPr="003D66B7">
        <w:rPr>
          <w:sz w:val="22"/>
          <w:szCs w:val="22"/>
        </w:rPr>
        <w:t>г) сведения, указанные в сопроводительных документах.</w:t>
      </w:r>
    </w:p>
    <w:p w:rsidR="00906490" w:rsidRPr="003D66B7" w:rsidRDefault="00906490">
      <w:pPr>
        <w:pStyle w:val="ConsPlusNormal"/>
        <w:ind w:firstLine="540"/>
        <w:jc w:val="both"/>
        <w:rPr>
          <w:sz w:val="22"/>
          <w:szCs w:val="22"/>
        </w:rPr>
      </w:pPr>
      <w:r w:rsidRPr="003D66B7">
        <w:rPr>
          <w:sz w:val="22"/>
          <w:szCs w:val="22"/>
        </w:rPr>
        <w:t>4. При недостаточности информации, полученной при экспертизе документации, а также при оценке соответствия идентифицируемого маломерного судна, спасательных средств и (или) оборудования требованиям настоящего технического регламента Таможенного союза проводят испытания маломерного судна, спасательных средств и (или) оборудования (если это применимо к маломерному судну, спасательным средствам и (или) оборудованию данного вида) по показателям, установленным маркировкой маломерного судна, спасательных средств и (или) оборудования и сопроводительной документацией. Количество проверяемых показателей идентификации устанавливает в каждом конкретном случае орган, проводящий идентификацию, в зависимости от типа маломерного судна спасательных средств и (или) оборудования.</w:t>
      </w:r>
    </w:p>
    <w:p w:rsidR="00906490" w:rsidRPr="003D66B7" w:rsidRDefault="00906490">
      <w:pPr>
        <w:pStyle w:val="ConsPlusNormal"/>
        <w:ind w:firstLine="540"/>
        <w:jc w:val="both"/>
        <w:rPr>
          <w:sz w:val="22"/>
          <w:szCs w:val="22"/>
        </w:rPr>
      </w:pPr>
      <w:r w:rsidRPr="003D66B7">
        <w:rPr>
          <w:sz w:val="22"/>
          <w:szCs w:val="22"/>
        </w:rPr>
        <w:t>При определении показателей идентификации используются аттестованные методики выполнения измерений, обеспечивающие объективность и достоверность результатов испытаний.</w:t>
      </w:r>
    </w:p>
    <w:p w:rsidR="00906490" w:rsidRPr="003D66B7" w:rsidRDefault="00906490">
      <w:pPr>
        <w:pStyle w:val="ConsPlusNormal"/>
        <w:ind w:firstLine="540"/>
        <w:jc w:val="both"/>
        <w:rPr>
          <w:sz w:val="22"/>
          <w:szCs w:val="22"/>
        </w:rPr>
      </w:pPr>
      <w:r w:rsidRPr="003D66B7">
        <w:rPr>
          <w:sz w:val="22"/>
          <w:szCs w:val="22"/>
        </w:rPr>
        <w:t>5. Орган, проводящий идентификацию, анализирует результаты идентификации маломерных судов, спасательных средств и (или) оборудования и оформляет их в виде протокола идентификации.</w:t>
      </w:r>
    </w:p>
    <w:p w:rsidR="00906490" w:rsidRPr="003D66B7" w:rsidRDefault="00906490">
      <w:pPr>
        <w:pStyle w:val="ConsPlusNormal"/>
        <w:ind w:firstLine="540"/>
        <w:jc w:val="both"/>
        <w:rPr>
          <w:sz w:val="22"/>
          <w:szCs w:val="22"/>
        </w:rPr>
      </w:pPr>
      <w:r w:rsidRPr="003D66B7">
        <w:rPr>
          <w:sz w:val="22"/>
          <w:szCs w:val="22"/>
        </w:rPr>
        <w:t>Протокол идентификации содержит следующие сведения:</w:t>
      </w:r>
    </w:p>
    <w:p w:rsidR="00906490" w:rsidRPr="003D66B7" w:rsidRDefault="00906490">
      <w:pPr>
        <w:pStyle w:val="ConsPlusNormal"/>
        <w:ind w:firstLine="540"/>
        <w:jc w:val="both"/>
        <w:rPr>
          <w:sz w:val="22"/>
          <w:szCs w:val="22"/>
        </w:rPr>
      </w:pPr>
      <w:r w:rsidRPr="003D66B7">
        <w:rPr>
          <w:sz w:val="22"/>
          <w:szCs w:val="22"/>
        </w:rPr>
        <w:t>а) информацию об изготовителе (строителе маломерного судна) идентифицируемого маломерного судна, спасательного средства и (или) оборудования с указанием юридического адреса и реквизитов;</w:t>
      </w:r>
    </w:p>
    <w:p w:rsidR="00906490" w:rsidRPr="003D66B7" w:rsidRDefault="00906490">
      <w:pPr>
        <w:pStyle w:val="ConsPlusNormal"/>
        <w:ind w:firstLine="540"/>
        <w:jc w:val="both"/>
        <w:rPr>
          <w:sz w:val="22"/>
          <w:szCs w:val="22"/>
        </w:rPr>
      </w:pPr>
      <w:r w:rsidRPr="003D66B7">
        <w:rPr>
          <w:sz w:val="22"/>
          <w:szCs w:val="22"/>
        </w:rPr>
        <w:t>б) наименование идентифицируемого маломерного судна, спасательного средства и (или) оборудования, отношение к классификационной группировке;</w:t>
      </w:r>
    </w:p>
    <w:p w:rsidR="00906490" w:rsidRPr="003D66B7" w:rsidRDefault="00906490">
      <w:pPr>
        <w:pStyle w:val="ConsPlusNormal"/>
        <w:ind w:firstLine="540"/>
        <w:jc w:val="both"/>
        <w:rPr>
          <w:sz w:val="22"/>
          <w:szCs w:val="22"/>
        </w:rPr>
      </w:pPr>
      <w:r w:rsidRPr="003D66B7">
        <w:rPr>
          <w:sz w:val="22"/>
          <w:szCs w:val="22"/>
        </w:rPr>
        <w:t>в) сведения об идентифицируемом маломерном судне, спасательном средстве и (или) оборудовании, необходимые для идентификации;</w:t>
      </w:r>
    </w:p>
    <w:p w:rsidR="00906490" w:rsidRPr="003D66B7" w:rsidRDefault="00906490">
      <w:pPr>
        <w:pStyle w:val="ConsPlusNormal"/>
        <w:ind w:firstLine="540"/>
        <w:jc w:val="both"/>
        <w:rPr>
          <w:sz w:val="22"/>
          <w:szCs w:val="22"/>
        </w:rPr>
      </w:pPr>
      <w:r w:rsidRPr="003D66B7">
        <w:rPr>
          <w:sz w:val="22"/>
          <w:szCs w:val="22"/>
        </w:rPr>
        <w:t>г) дату изготовления, срок службы и (или) хранения, маркировку (при наличии);</w:t>
      </w:r>
    </w:p>
    <w:p w:rsidR="00906490" w:rsidRPr="003D66B7" w:rsidRDefault="00906490">
      <w:pPr>
        <w:pStyle w:val="ConsPlusNormal"/>
        <w:ind w:firstLine="540"/>
        <w:jc w:val="both"/>
        <w:rPr>
          <w:sz w:val="22"/>
          <w:szCs w:val="22"/>
        </w:rPr>
      </w:pPr>
      <w:r w:rsidRPr="003D66B7">
        <w:rPr>
          <w:sz w:val="22"/>
          <w:szCs w:val="22"/>
        </w:rPr>
        <w:t>д) результаты в аккредитованной испытательной лаборатории (центре) (при наличии);</w:t>
      </w:r>
    </w:p>
    <w:p w:rsidR="00906490" w:rsidRPr="003D66B7" w:rsidRDefault="00906490">
      <w:pPr>
        <w:pStyle w:val="ConsPlusNormal"/>
        <w:ind w:firstLine="540"/>
        <w:jc w:val="both"/>
        <w:rPr>
          <w:sz w:val="22"/>
          <w:szCs w:val="22"/>
        </w:rPr>
      </w:pPr>
      <w:r w:rsidRPr="003D66B7">
        <w:rPr>
          <w:sz w:val="22"/>
          <w:szCs w:val="22"/>
        </w:rPr>
        <w:t>е) сведения об упаковке (при наличии);</w:t>
      </w:r>
    </w:p>
    <w:p w:rsidR="00906490" w:rsidRPr="003D66B7" w:rsidRDefault="00906490">
      <w:pPr>
        <w:pStyle w:val="ConsPlusNormal"/>
        <w:ind w:firstLine="540"/>
        <w:jc w:val="both"/>
        <w:rPr>
          <w:sz w:val="22"/>
          <w:szCs w:val="22"/>
        </w:rPr>
      </w:pPr>
      <w:r w:rsidRPr="003D66B7">
        <w:rPr>
          <w:sz w:val="22"/>
          <w:szCs w:val="22"/>
        </w:rPr>
        <w:t>ж) результат оценки маркировки;</w:t>
      </w:r>
    </w:p>
    <w:p w:rsidR="00906490" w:rsidRPr="003D66B7" w:rsidRDefault="00906490">
      <w:pPr>
        <w:pStyle w:val="ConsPlusNormal"/>
        <w:ind w:firstLine="540"/>
        <w:jc w:val="both"/>
        <w:rPr>
          <w:sz w:val="22"/>
          <w:szCs w:val="22"/>
        </w:rPr>
      </w:pPr>
      <w:r w:rsidRPr="003D66B7">
        <w:rPr>
          <w:sz w:val="22"/>
          <w:szCs w:val="22"/>
        </w:rPr>
        <w:t>з) наименование нормативной или технической документации на идентифицируемое маломерное судно, спасательные средства и (или) оборудование (при наличии) или другой документации, содержащей описание маломерного судна спасательного средства и (или) оборудования (контракт на поставку, сертификат качества, документ, подтверждающий показатели безопасности маломерного судна, спецификации), техническое описание импортной продукции или сведения о наличии аналогов отечественных документов;</w:t>
      </w:r>
    </w:p>
    <w:p w:rsidR="00906490" w:rsidRPr="003D66B7" w:rsidRDefault="00906490">
      <w:pPr>
        <w:pStyle w:val="ConsPlusNormal"/>
        <w:ind w:firstLine="540"/>
        <w:jc w:val="both"/>
        <w:rPr>
          <w:sz w:val="22"/>
          <w:szCs w:val="22"/>
        </w:rPr>
      </w:pPr>
      <w:r w:rsidRPr="003D66B7">
        <w:rPr>
          <w:sz w:val="22"/>
          <w:szCs w:val="22"/>
        </w:rPr>
        <w:t>и) заключение о проведении дополнительных исследований (при необходимости);</w:t>
      </w:r>
    </w:p>
    <w:p w:rsidR="00906490" w:rsidRPr="003D66B7" w:rsidRDefault="00906490">
      <w:pPr>
        <w:pStyle w:val="ConsPlusNormal"/>
        <w:ind w:firstLine="540"/>
        <w:jc w:val="both"/>
        <w:rPr>
          <w:sz w:val="22"/>
          <w:szCs w:val="22"/>
        </w:rPr>
      </w:pPr>
      <w:r w:rsidRPr="003D66B7">
        <w:rPr>
          <w:sz w:val="22"/>
          <w:szCs w:val="22"/>
        </w:rPr>
        <w:t>к) заключение о соответствии идентифицируемого маломерного судна, спасательного средства и (или) оборудования заявленному наименованию и (или) декларируемым показателям.</w:t>
      </w:r>
    </w:p>
    <w:p w:rsidR="00906490" w:rsidRPr="003D66B7" w:rsidRDefault="00906490">
      <w:pPr>
        <w:pStyle w:val="ConsPlusNormal"/>
        <w:ind w:firstLine="540"/>
        <w:jc w:val="both"/>
        <w:rPr>
          <w:sz w:val="22"/>
          <w:szCs w:val="22"/>
        </w:rPr>
      </w:pPr>
    </w:p>
    <w:p w:rsidR="00906490" w:rsidRPr="003D66B7" w:rsidRDefault="00906490">
      <w:pPr>
        <w:pStyle w:val="ConsPlusNormal"/>
        <w:jc w:val="right"/>
        <w:outlineLvl w:val="1"/>
        <w:rPr>
          <w:sz w:val="22"/>
          <w:szCs w:val="22"/>
        </w:rPr>
      </w:pPr>
      <w:r w:rsidRPr="003D66B7">
        <w:rPr>
          <w:sz w:val="22"/>
          <w:szCs w:val="22"/>
        </w:rPr>
        <w:t>Приложение N 7</w:t>
      </w:r>
    </w:p>
    <w:p w:rsidR="00906490" w:rsidRPr="003D66B7" w:rsidRDefault="00906490">
      <w:pPr>
        <w:pStyle w:val="ConsPlusNormal"/>
        <w:jc w:val="right"/>
        <w:rPr>
          <w:sz w:val="22"/>
          <w:szCs w:val="22"/>
        </w:rPr>
      </w:pPr>
      <w:r w:rsidRPr="003D66B7">
        <w:rPr>
          <w:sz w:val="22"/>
          <w:szCs w:val="22"/>
        </w:rPr>
        <w:t>к техническому регламенту</w:t>
      </w:r>
    </w:p>
    <w:p w:rsidR="00906490" w:rsidRPr="003D66B7" w:rsidRDefault="00906490">
      <w:pPr>
        <w:pStyle w:val="ConsPlusNormal"/>
        <w:jc w:val="right"/>
        <w:rPr>
          <w:sz w:val="22"/>
          <w:szCs w:val="22"/>
        </w:rPr>
      </w:pPr>
      <w:r w:rsidRPr="003D66B7">
        <w:rPr>
          <w:sz w:val="22"/>
          <w:szCs w:val="22"/>
        </w:rPr>
        <w:t>Таможенного союза "О безопасности</w:t>
      </w:r>
    </w:p>
    <w:p w:rsidR="00906490" w:rsidRPr="003D66B7" w:rsidRDefault="00906490">
      <w:pPr>
        <w:pStyle w:val="ConsPlusNormal"/>
        <w:jc w:val="right"/>
        <w:rPr>
          <w:sz w:val="22"/>
          <w:szCs w:val="22"/>
        </w:rPr>
      </w:pPr>
      <w:r w:rsidRPr="003D66B7">
        <w:rPr>
          <w:sz w:val="22"/>
          <w:szCs w:val="22"/>
        </w:rPr>
        <w:t>маломерных судов"</w:t>
      </w:r>
    </w:p>
    <w:p w:rsidR="00906490" w:rsidRPr="003D66B7" w:rsidRDefault="00906490">
      <w:pPr>
        <w:pStyle w:val="ConsPlusNormal"/>
        <w:ind w:firstLine="540"/>
        <w:jc w:val="both"/>
        <w:rPr>
          <w:sz w:val="22"/>
          <w:szCs w:val="22"/>
        </w:rPr>
      </w:pPr>
    </w:p>
    <w:p w:rsidR="00906490" w:rsidRPr="003D66B7" w:rsidRDefault="00906490">
      <w:pPr>
        <w:pStyle w:val="ConsPlusNormal"/>
        <w:jc w:val="center"/>
        <w:rPr>
          <w:sz w:val="22"/>
          <w:szCs w:val="22"/>
        </w:rPr>
      </w:pPr>
      <w:bookmarkStart w:id="14" w:name="Par1044"/>
      <w:bookmarkEnd w:id="14"/>
      <w:r w:rsidRPr="003D66B7">
        <w:rPr>
          <w:sz w:val="22"/>
          <w:szCs w:val="22"/>
        </w:rPr>
        <w:t>ПОРЯДОК ПРОВЕДЕНИЯ КЛАССИФИКАЦИИ МАЛОМЕРНЫХ СУДОВ</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1. Процедура классификации маломерных судов включает следующие стадии:</w:t>
      </w:r>
    </w:p>
    <w:p w:rsidR="00906490" w:rsidRPr="003D66B7" w:rsidRDefault="00906490">
      <w:pPr>
        <w:pStyle w:val="ConsPlusNormal"/>
        <w:ind w:firstLine="540"/>
        <w:jc w:val="both"/>
        <w:rPr>
          <w:sz w:val="22"/>
          <w:szCs w:val="22"/>
        </w:rPr>
      </w:pPr>
      <w:r w:rsidRPr="003D66B7">
        <w:rPr>
          <w:sz w:val="22"/>
          <w:szCs w:val="22"/>
        </w:rPr>
        <w:t>рассмотрение и согласование технической документации;</w:t>
      </w:r>
    </w:p>
    <w:p w:rsidR="00906490" w:rsidRPr="003D66B7" w:rsidRDefault="00906490">
      <w:pPr>
        <w:pStyle w:val="ConsPlusNormal"/>
        <w:ind w:firstLine="540"/>
        <w:jc w:val="both"/>
        <w:rPr>
          <w:sz w:val="22"/>
          <w:szCs w:val="22"/>
        </w:rPr>
      </w:pPr>
      <w:r w:rsidRPr="003D66B7">
        <w:rPr>
          <w:sz w:val="22"/>
          <w:szCs w:val="22"/>
        </w:rPr>
        <w:t>техническое наблюдение за постройкой (изготовлением), переоборудованием, ремонтом, модернизацией и утилизацией маломерных судов;</w:t>
      </w:r>
    </w:p>
    <w:p w:rsidR="00906490" w:rsidRPr="003D66B7" w:rsidRDefault="00906490">
      <w:pPr>
        <w:pStyle w:val="ConsPlusNormal"/>
        <w:ind w:firstLine="540"/>
        <w:jc w:val="both"/>
        <w:rPr>
          <w:sz w:val="22"/>
          <w:szCs w:val="22"/>
        </w:rPr>
      </w:pPr>
      <w:r w:rsidRPr="003D66B7">
        <w:rPr>
          <w:sz w:val="22"/>
          <w:szCs w:val="22"/>
        </w:rPr>
        <w:t>освидетельствования, осуществляемые в течение всего периода эксплуатации каждого маломерного судна до его списания. Порядок и сроки осуществления освидетельствования, а также формы документов, подтверждающих соответствие требованиям настоящего технического регламента, маломерных судов, находящихся в эксплуатации, определяются национальным законодательством стран - участников таможенного союза;</w:t>
      </w:r>
    </w:p>
    <w:p w:rsidR="00906490" w:rsidRPr="003D66B7" w:rsidRDefault="00906490">
      <w:pPr>
        <w:pStyle w:val="ConsPlusNormal"/>
        <w:ind w:firstLine="540"/>
        <w:jc w:val="both"/>
        <w:rPr>
          <w:sz w:val="22"/>
          <w:szCs w:val="22"/>
        </w:rPr>
      </w:pPr>
      <w:r w:rsidRPr="003D66B7">
        <w:rPr>
          <w:sz w:val="22"/>
          <w:szCs w:val="22"/>
        </w:rPr>
        <w:t>оформление документов о соответствии маломерных судов требованиям настоящего технического регламента Таможенного союза.</w:t>
      </w:r>
    </w:p>
    <w:p w:rsidR="00906490" w:rsidRPr="003D66B7" w:rsidRDefault="00906490">
      <w:pPr>
        <w:pStyle w:val="ConsPlusNormal"/>
        <w:ind w:firstLine="540"/>
        <w:jc w:val="both"/>
        <w:rPr>
          <w:sz w:val="22"/>
          <w:szCs w:val="22"/>
        </w:rPr>
      </w:pPr>
      <w:r w:rsidRPr="003D66B7">
        <w:rPr>
          <w:sz w:val="22"/>
          <w:szCs w:val="22"/>
        </w:rPr>
        <w:t>2. Техническая документация разрабатывается и представляется на рассмотрение органу классификации маломерных судов до начала постройки (изготовления) маломерного судна.</w:t>
      </w:r>
    </w:p>
    <w:p w:rsidR="00906490" w:rsidRPr="003D66B7" w:rsidRDefault="00906490">
      <w:pPr>
        <w:pStyle w:val="ConsPlusNormal"/>
        <w:ind w:firstLine="540"/>
        <w:jc w:val="both"/>
        <w:rPr>
          <w:sz w:val="22"/>
          <w:szCs w:val="22"/>
        </w:rPr>
      </w:pPr>
      <w:r w:rsidRPr="003D66B7">
        <w:rPr>
          <w:sz w:val="22"/>
          <w:szCs w:val="22"/>
        </w:rPr>
        <w:t>Документы, представляемые органу классификации маломерных судов заявителем (иным лицом), должны содержать необходимые данные для проверки выполнения требований настоящего технического регламента Таможенного союза. Если документы представляются в электронном виде, то их формат и способ передачи согласовываются с уполномоченным органом государства - члена Таможенного союза в каждом конкретном случае.</w:t>
      </w:r>
    </w:p>
    <w:p w:rsidR="00906490" w:rsidRPr="003D66B7" w:rsidRDefault="00906490">
      <w:pPr>
        <w:pStyle w:val="ConsPlusNormal"/>
        <w:ind w:firstLine="540"/>
        <w:jc w:val="both"/>
        <w:rPr>
          <w:sz w:val="22"/>
          <w:szCs w:val="22"/>
        </w:rPr>
      </w:pPr>
      <w:r w:rsidRPr="003D66B7">
        <w:rPr>
          <w:sz w:val="22"/>
          <w:szCs w:val="22"/>
        </w:rPr>
        <w:t>Документация, представляемая на рассмотрение, является конфиденциальной и может передаваться третьей стороне только с письменного согласия ее владельца.</w:t>
      </w:r>
    </w:p>
    <w:p w:rsidR="00906490" w:rsidRPr="003D66B7" w:rsidRDefault="00906490">
      <w:pPr>
        <w:pStyle w:val="ConsPlusNormal"/>
        <w:ind w:firstLine="540"/>
        <w:jc w:val="both"/>
        <w:rPr>
          <w:sz w:val="22"/>
          <w:szCs w:val="22"/>
        </w:rPr>
      </w:pPr>
      <w:r w:rsidRPr="003D66B7">
        <w:rPr>
          <w:sz w:val="22"/>
          <w:szCs w:val="22"/>
        </w:rPr>
        <w:t>3. Уполномоченный орган государства - члена Таможенного союза рассматривает и согласовывает техническую документацию: на постройку, переоборудование, модернизацию, изготовление и ремонт изделий и изготовление материалов для установки на маломерных судах (технические проекты, рабочую документацию, технические условия и другие документы). В случае применения принципиально новых решений могут быть представлены на рассмотрение техническое задание, техническое предложение, эскизный проект, а также опытно-конструкторские и научно-исследовательские разработки. Такие документы согласованию не подлежат. По результатам их рассмотрения составляется письмо-заключение (отзыв) уполномоченного органа государства - члена Таможенного союза.</w:t>
      </w:r>
    </w:p>
    <w:p w:rsidR="00906490" w:rsidRPr="003D66B7" w:rsidRDefault="00906490">
      <w:pPr>
        <w:pStyle w:val="ConsPlusNormal"/>
        <w:ind w:firstLine="540"/>
        <w:jc w:val="both"/>
        <w:rPr>
          <w:sz w:val="22"/>
          <w:szCs w:val="22"/>
        </w:rPr>
      </w:pPr>
      <w:r w:rsidRPr="003D66B7">
        <w:rPr>
          <w:sz w:val="22"/>
          <w:szCs w:val="22"/>
        </w:rPr>
        <w:t>4. Согласование технической документации и компьютерных приложений (программных продуктов), используемых для целей проектирования и при эксплуатации маломерных судов уполномоченным органом государства - члена Таможенного союза, осуществляется в форме письменного заключения.</w:t>
      </w:r>
    </w:p>
    <w:p w:rsidR="00906490" w:rsidRPr="003D66B7" w:rsidRDefault="00906490">
      <w:pPr>
        <w:pStyle w:val="ConsPlusNormal"/>
        <w:ind w:firstLine="540"/>
        <w:jc w:val="both"/>
        <w:rPr>
          <w:sz w:val="22"/>
          <w:szCs w:val="22"/>
        </w:rPr>
      </w:pPr>
      <w:r w:rsidRPr="003D66B7">
        <w:rPr>
          <w:sz w:val="22"/>
          <w:szCs w:val="22"/>
        </w:rPr>
        <w:t>Срок действия согласования технической документации и компьютерных приложений (программных продуктов) составляет не более 6 лет.</w:t>
      </w:r>
    </w:p>
    <w:p w:rsidR="00906490" w:rsidRPr="003D66B7" w:rsidRDefault="00906490">
      <w:pPr>
        <w:pStyle w:val="ConsPlusNormal"/>
        <w:ind w:firstLine="540"/>
        <w:jc w:val="both"/>
        <w:rPr>
          <w:sz w:val="22"/>
          <w:szCs w:val="22"/>
        </w:rPr>
      </w:pPr>
      <w:r w:rsidRPr="003D66B7">
        <w:rPr>
          <w:sz w:val="22"/>
          <w:szCs w:val="22"/>
        </w:rPr>
        <w:t>5. Изменения, вносимые в ранее согласованную техническую документацию и затрагивающие требования, предусмотренные настоящим техническим регламентом Таможенного союза, согласовываются с органом классификации маломерных судов.</w:t>
      </w:r>
    </w:p>
    <w:p w:rsidR="00906490" w:rsidRPr="003D66B7" w:rsidRDefault="00906490">
      <w:pPr>
        <w:pStyle w:val="ConsPlusNormal"/>
        <w:ind w:firstLine="540"/>
        <w:jc w:val="both"/>
        <w:rPr>
          <w:sz w:val="22"/>
          <w:szCs w:val="22"/>
        </w:rPr>
      </w:pPr>
      <w:r w:rsidRPr="003D66B7">
        <w:rPr>
          <w:sz w:val="22"/>
          <w:szCs w:val="22"/>
        </w:rPr>
        <w:t>6. Уполномоченный орган государства - члена Таможенного союза не проверяет правильность выполнения вычислительных операций при расчетах, в том числе по согласованным им программам, а рассматривает конечные результаты расчетов. Расчеты должны выполняться по методикам, согласованным с уполномоченным органом государства - члена Таможенного союза. В отдельных случаях проводится дополнительная экспертиза достоверности конечных результатов расчетов.</w:t>
      </w:r>
    </w:p>
    <w:p w:rsidR="00906490" w:rsidRPr="003D66B7" w:rsidRDefault="00906490">
      <w:pPr>
        <w:pStyle w:val="ConsPlusNormal"/>
        <w:ind w:firstLine="540"/>
        <w:jc w:val="both"/>
        <w:rPr>
          <w:sz w:val="22"/>
          <w:szCs w:val="22"/>
        </w:rPr>
      </w:pPr>
      <w:r w:rsidRPr="003D66B7">
        <w:rPr>
          <w:sz w:val="22"/>
          <w:szCs w:val="22"/>
        </w:rPr>
        <w:t>7. Согласование технической документации и компьютерных приложений (программных продуктов) может быть аннулировано уполномоченным органом государства - члена Таможенного союза в случаях:</w:t>
      </w:r>
    </w:p>
    <w:p w:rsidR="00906490" w:rsidRPr="003D66B7" w:rsidRDefault="00906490">
      <w:pPr>
        <w:pStyle w:val="ConsPlusNormal"/>
        <w:ind w:firstLine="540"/>
        <w:jc w:val="both"/>
        <w:rPr>
          <w:sz w:val="22"/>
          <w:szCs w:val="22"/>
        </w:rPr>
      </w:pPr>
      <w:r w:rsidRPr="003D66B7">
        <w:rPr>
          <w:sz w:val="22"/>
          <w:szCs w:val="22"/>
        </w:rPr>
        <w:t>а) внесения изменений в требования безопасности, установленные настоящим техническим регламентом Таможенного союза в отношении соответствующих маломерных судов;</w:t>
      </w:r>
    </w:p>
    <w:p w:rsidR="00906490" w:rsidRPr="003D66B7" w:rsidRDefault="00906490">
      <w:pPr>
        <w:pStyle w:val="ConsPlusNormal"/>
        <w:ind w:firstLine="540"/>
        <w:jc w:val="both"/>
        <w:rPr>
          <w:sz w:val="22"/>
          <w:szCs w:val="22"/>
        </w:rPr>
      </w:pPr>
      <w:r w:rsidRPr="003D66B7">
        <w:rPr>
          <w:sz w:val="22"/>
          <w:szCs w:val="22"/>
        </w:rPr>
        <w:t>б) внесения изменений заявителем в согласованную ранее техническую документацию и компьютерные приложения (программные продукты) без согласования с уполномоченным органом государства - члена Таможенного союза.</w:t>
      </w:r>
    </w:p>
    <w:p w:rsidR="00906490" w:rsidRPr="003D66B7" w:rsidRDefault="00906490">
      <w:pPr>
        <w:pStyle w:val="ConsPlusNormal"/>
        <w:ind w:firstLine="540"/>
        <w:jc w:val="both"/>
        <w:rPr>
          <w:sz w:val="22"/>
          <w:szCs w:val="22"/>
        </w:rPr>
      </w:pPr>
      <w:r w:rsidRPr="003D66B7">
        <w:rPr>
          <w:sz w:val="22"/>
          <w:szCs w:val="22"/>
        </w:rPr>
        <w:t>8. Техническое наблюдение включает в себя регулярные проверки выполнения требований настоящего технического регламента Таможенного союза в процессе постройки, переоборудования, модернизации, ремонта маломерных судов, изготовления и ремонта изделий и изготовления материалов для установки на маломерных судах.</w:t>
      </w:r>
    </w:p>
    <w:p w:rsidR="00906490" w:rsidRPr="003D66B7" w:rsidRDefault="00906490">
      <w:pPr>
        <w:pStyle w:val="ConsPlusNormal"/>
        <w:ind w:firstLine="540"/>
        <w:jc w:val="both"/>
        <w:rPr>
          <w:sz w:val="22"/>
          <w:szCs w:val="22"/>
        </w:rPr>
      </w:pPr>
      <w:r w:rsidRPr="003D66B7">
        <w:rPr>
          <w:sz w:val="22"/>
          <w:szCs w:val="22"/>
        </w:rPr>
        <w:t>9. Техническое наблюдение осуществляется по следующим правилам:</w:t>
      </w:r>
    </w:p>
    <w:p w:rsidR="00906490" w:rsidRPr="003D66B7" w:rsidRDefault="00906490">
      <w:pPr>
        <w:pStyle w:val="ConsPlusNormal"/>
        <w:ind w:firstLine="540"/>
        <w:jc w:val="both"/>
        <w:rPr>
          <w:sz w:val="22"/>
          <w:szCs w:val="22"/>
        </w:rPr>
      </w:pPr>
      <w:r w:rsidRPr="003D66B7">
        <w:rPr>
          <w:sz w:val="22"/>
          <w:szCs w:val="22"/>
        </w:rPr>
        <w:t>а) объем и методы проверок, исследований, измерений и испытаний устанавливаются уполномоченным органом государства - члена Таможенного союза и в каждом случае подлежат уточнению в предварительных заявках с учетом условий производства. К заявке прилагается перечень контрольных проверок объектов технического регулирования и технологических операций, обязательных для предъявления уполномоченному органу государства - члена Таможенного союза после контроля строителем и оформления им документов;</w:t>
      </w:r>
    </w:p>
    <w:p w:rsidR="00906490" w:rsidRPr="003D66B7" w:rsidRDefault="00906490">
      <w:pPr>
        <w:pStyle w:val="ConsPlusNormal"/>
        <w:ind w:firstLine="540"/>
        <w:jc w:val="both"/>
        <w:rPr>
          <w:sz w:val="22"/>
          <w:szCs w:val="22"/>
        </w:rPr>
      </w:pPr>
      <w:r w:rsidRPr="003D66B7">
        <w:rPr>
          <w:sz w:val="22"/>
          <w:szCs w:val="22"/>
        </w:rPr>
        <w:t>б) при постройке, переоборудовании, модернизации, уполномоченный орган государства - члена Таможенного союза на основании результатов поэтапных проверок, швартовных и ходовых испытаний (при необходимости) выдает свидетельство о классификации;</w:t>
      </w:r>
    </w:p>
    <w:p w:rsidR="00906490" w:rsidRPr="003D66B7" w:rsidRDefault="00906490">
      <w:pPr>
        <w:pStyle w:val="ConsPlusNormal"/>
        <w:ind w:firstLine="540"/>
        <w:jc w:val="both"/>
        <w:rPr>
          <w:sz w:val="22"/>
          <w:szCs w:val="22"/>
        </w:rPr>
      </w:pPr>
      <w:r w:rsidRPr="003D66B7">
        <w:rPr>
          <w:sz w:val="22"/>
          <w:szCs w:val="22"/>
        </w:rPr>
        <w:t>в) организация, выполняющая работы по постройке, переоборудованию, модернизации или ремонту маломерных судов, должна:</w:t>
      </w:r>
    </w:p>
    <w:p w:rsidR="00906490" w:rsidRPr="003D66B7" w:rsidRDefault="00906490">
      <w:pPr>
        <w:pStyle w:val="ConsPlusNormal"/>
        <w:ind w:firstLine="540"/>
        <w:jc w:val="both"/>
        <w:rPr>
          <w:sz w:val="22"/>
          <w:szCs w:val="22"/>
        </w:rPr>
      </w:pPr>
      <w:r w:rsidRPr="003D66B7">
        <w:rPr>
          <w:sz w:val="22"/>
          <w:szCs w:val="22"/>
        </w:rPr>
        <w:t>предоставлять необходимую для работы техническую документацию, в том числе документы контроля качества продукции;</w:t>
      </w:r>
    </w:p>
    <w:p w:rsidR="00906490" w:rsidRPr="003D66B7" w:rsidRDefault="00906490">
      <w:pPr>
        <w:pStyle w:val="ConsPlusNormal"/>
        <w:ind w:firstLine="540"/>
        <w:jc w:val="both"/>
        <w:rPr>
          <w:sz w:val="22"/>
          <w:szCs w:val="22"/>
        </w:rPr>
      </w:pPr>
      <w:r w:rsidRPr="003D66B7">
        <w:rPr>
          <w:sz w:val="22"/>
          <w:szCs w:val="22"/>
        </w:rPr>
        <w:t>подготавливать маломерные суда к проведению проверок;</w:t>
      </w:r>
    </w:p>
    <w:p w:rsidR="00906490" w:rsidRPr="003D66B7" w:rsidRDefault="00906490">
      <w:pPr>
        <w:pStyle w:val="ConsPlusNormal"/>
        <w:ind w:firstLine="540"/>
        <w:jc w:val="both"/>
        <w:rPr>
          <w:sz w:val="22"/>
          <w:szCs w:val="22"/>
        </w:rPr>
      </w:pPr>
      <w:r w:rsidRPr="003D66B7">
        <w:rPr>
          <w:sz w:val="22"/>
          <w:szCs w:val="22"/>
        </w:rPr>
        <w:t>обеспечивать безопасность проведения освидетельствований;</w:t>
      </w:r>
    </w:p>
    <w:p w:rsidR="00906490" w:rsidRPr="003D66B7" w:rsidRDefault="00906490">
      <w:pPr>
        <w:pStyle w:val="ConsPlusNormal"/>
        <w:ind w:firstLine="540"/>
        <w:jc w:val="both"/>
        <w:rPr>
          <w:sz w:val="22"/>
          <w:szCs w:val="22"/>
        </w:rPr>
      </w:pPr>
      <w:r w:rsidRPr="003D66B7">
        <w:rPr>
          <w:sz w:val="22"/>
          <w:szCs w:val="22"/>
        </w:rPr>
        <w:t>обеспечивать присутствие персонала, ответственного за предъявление маломерных судов к освидетельствованию;</w:t>
      </w:r>
    </w:p>
    <w:p w:rsidR="00906490" w:rsidRPr="003D66B7" w:rsidRDefault="00906490">
      <w:pPr>
        <w:pStyle w:val="ConsPlusNormal"/>
        <w:ind w:firstLine="540"/>
        <w:jc w:val="both"/>
        <w:rPr>
          <w:sz w:val="22"/>
          <w:szCs w:val="22"/>
        </w:rPr>
      </w:pPr>
      <w:bookmarkStart w:id="15" w:name="Par1071"/>
      <w:bookmarkEnd w:id="15"/>
      <w:r w:rsidRPr="003D66B7">
        <w:rPr>
          <w:sz w:val="22"/>
          <w:szCs w:val="22"/>
        </w:rPr>
        <w:t>г) в случае соблюдения требований настоящего технического регламента Таможенного союза и технической документации в процессе изготовления, модернизации, ремонта материалов и изделий для маломерных судов, уполномоченный орган государства - члена Таможенного союза выдает свидетельство об одобрении;</w:t>
      </w:r>
    </w:p>
    <w:p w:rsidR="00906490" w:rsidRPr="003D66B7" w:rsidRDefault="00906490">
      <w:pPr>
        <w:pStyle w:val="ConsPlusNormal"/>
        <w:ind w:firstLine="540"/>
        <w:jc w:val="both"/>
        <w:rPr>
          <w:sz w:val="22"/>
          <w:szCs w:val="22"/>
        </w:rPr>
      </w:pPr>
      <w:r w:rsidRPr="003D66B7">
        <w:rPr>
          <w:sz w:val="22"/>
          <w:szCs w:val="22"/>
        </w:rPr>
        <w:t xml:space="preserve">д) при несоблюдении организацией требований, предусмотренных </w:t>
      </w:r>
      <w:hyperlink w:anchor="Par1071" w:tooltip="г) в случае соблюдения требований настоящего технического регламента Таможенного союза и технической документации в процессе изготовления, модернизации, ремонта материалов и изделий для маломерных судов, уполномоченный орган государства - члена Таможенного сою" w:history="1">
        <w:r w:rsidRPr="003D66B7">
          <w:rPr>
            <w:sz w:val="22"/>
            <w:szCs w:val="22"/>
          </w:rPr>
          <w:t>подпунктом "г"</w:t>
        </w:r>
      </w:hyperlink>
      <w:r w:rsidRPr="003D66B7">
        <w:rPr>
          <w:sz w:val="22"/>
          <w:szCs w:val="22"/>
        </w:rPr>
        <w:t xml:space="preserve"> настоящего пункта, уполномоченный орган государства - члена Таможенного союза вправе отказаться от проведения технического наблюдения, письменно мотивировав свой отказ.</w:t>
      </w:r>
    </w:p>
    <w:p w:rsidR="00906490" w:rsidRPr="003D66B7" w:rsidRDefault="00906490">
      <w:pPr>
        <w:pStyle w:val="ConsPlusNormal"/>
        <w:ind w:firstLine="540"/>
        <w:jc w:val="both"/>
        <w:rPr>
          <w:sz w:val="22"/>
          <w:szCs w:val="22"/>
        </w:rPr>
      </w:pPr>
    </w:p>
    <w:p w:rsidR="00906490" w:rsidRPr="003D66B7" w:rsidRDefault="00906490">
      <w:pPr>
        <w:pStyle w:val="ConsPlusNormal"/>
        <w:jc w:val="right"/>
        <w:outlineLvl w:val="1"/>
        <w:rPr>
          <w:sz w:val="22"/>
          <w:szCs w:val="22"/>
        </w:rPr>
      </w:pPr>
      <w:r w:rsidRPr="003D66B7">
        <w:rPr>
          <w:sz w:val="22"/>
          <w:szCs w:val="22"/>
        </w:rPr>
        <w:t>Приложение N 8</w:t>
      </w:r>
    </w:p>
    <w:p w:rsidR="00906490" w:rsidRPr="003D66B7" w:rsidRDefault="00906490">
      <w:pPr>
        <w:pStyle w:val="ConsPlusNormal"/>
        <w:jc w:val="right"/>
        <w:rPr>
          <w:sz w:val="22"/>
          <w:szCs w:val="22"/>
        </w:rPr>
      </w:pPr>
      <w:r w:rsidRPr="003D66B7">
        <w:rPr>
          <w:sz w:val="22"/>
          <w:szCs w:val="22"/>
        </w:rPr>
        <w:t>к техническому регламенту</w:t>
      </w:r>
    </w:p>
    <w:p w:rsidR="00906490" w:rsidRPr="003D66B7" w:rsidRDefault="00906490">
      <w:pPr>
        <w:pStyle w:val="ConsPlusNormal"/>
        <w:jc w:val="right"/>
        <w:rPr>
          <w:sz w:val="22"/>
          <w:szCs w:val="22"/>
        </w:rPr>
      </w:pPr>
      <w:r w:rsidRPr="003D66B7">
        <w:rPr>
          <w:sz w:val="22"/>
          <w:szCs w:val="22"/>
        </w:rPr>
        <w:t>Таможенного союза "О безопасности</w:t>
      </w:r>
    </w:p>
    <w:p w:rsidR="00906490" w:rsidRPr="003D66B7" w:rsidRDefault="00906490">
      <w:pPr>
        <w:pStyle w:val="ConsPlusNormal"/>
        <w:jc w:val="right"/>
        <w:rPr>
          <w:sz w:val="22"/>
          <w:szCs w:val="22"/>
        </w:rPr>
      </w:pPr>
      <w:r w:rsidRPr="003D66B7">
        <w:rPr>
          <w:sz w:val="22"/>
          <w:szCs w:val="22"/>
        </w:rPr>
        <w:t>маломерных судов"</w:t>
      </w:r>
    </w:p>
    <w:p w:rsidR="00906490" w:rsidRPr="003D66B7" w:rsidRDefault="00906490">
      <w:pPr>
        <w:pStyle w:val="ConsPlusNormal"/>
        <w:ind w:firstLine="540"/>
        <w:jc w:val="both"/>
        <w:rPr>
          <w:sz w:val="22"/>
          <w:szCs w:val="22"/>
        </w:rPr>
      </w:pPr>
    </w:p>
    <w:p w:rsidR="00906490" w:rsidRPr="003D66B7" w:rsidRDefault="00906490">
      <w:pPr>
        <w:pStyle w:val="ConsPlusNormal"/>
        <w:jc w:val="center"/>
        <w:rPr>
          <w:sz w:val="22"/>
          <w:szCs w:val="22"/>
        </w:rPr>
      </w:pPr>
      <w:r w:rsidRPr="003D66B7">
        <w:rPr>
          <w:sz w:val="22"/>
          <w:szCs w:val="22"/>
        </w:rPr>
        <w:t>ПЕРЕЧЕНЬ</w:t>
      </w:r>
    </w:p>
    <w:p w:rsidR="00906490" w:rsidRPr="003D66B7" w:rsidRDefault="00906490">
      <w:pPr>
        <w:pStyle w:val="ConsPlusNormal"/>
        <w:jc w:val="center"/>
        <w:rPr>
          <w:sz w:val="22"/>
          <w:szCs w:val="22"/>
        </w:rPr>
      </w:pPr>
      <w:r w:rsidRPr="003D66B7">
        <w:rPr>
          <w:sz w:val="22"/>
          <w:szCs w:val="22"/>
        </w:rPr>
        <w:t>ОБЪЕКТОВ ТЕХНИЧЕСКОГО РЕГУЛИРОВАНИЯ, ПОДЛЕЖАЩИХ ОЦЕНКЕ</w:t>
      </w:r>
    </w:p>
    <w:p w:rsidR="00906490" w:rsidRPr="003D66B7" w:rsidRDefault="00906490">
      <w:pPr>
        <w:pStyle w:val="ConsPlusNormal"/>
        <w:jc w:val="center"/>
        <w:rPr>
          <w:sz w:val="22"/>
          <w:szCs w:val="22"/>
        </w:rPr>
      </w:pPr>
      <w:r w:rsidRPr="003D66B7">
        <w:rPr>
          <w:sz w:val="22"/>
          <w:szCs w:val="22"/>
        </w:rPr>
        <w:t>(ПОДТВЕРЖДЕНИЮ) СООТВЕТСТВИЯ ТРЕБОВАНИЯМ ТЕХНИЧЕСКОГО</w:t>
      </w:r>
    </w:p>
    <w:p w:rsidR="00906490" w:rsidRPr="003D66B7" w:rsidRDefault="00906490">
      <w:pPr>
        <w:pStyle w:val="ConsPlusNormal"/>
        <w:jc w:val="center"/>
        <w:rPr>
          <w:sz w:val="22"/>
          <w:szCs w:val="22"/>
        </w:rPr>
      </w:pPr>
      <w:r w:rsidRPr="003D66B7">
        <w:rPr>
          <w:sz w:val="22"/>
          <w:szCs w:val="22"/>
        </w:rPr>
        <w:t>РЕГЛАМЕНТА ТАМОЖЕННОГО СОЮЗА "О БЕЗОПАСНОСТИ</w:t>
      </w:r>
    </w:p>
    <w:p w:rsidR="00906490" w:rsidRPr="003D66B7" w:rsidRDefault="00906490">
      <w:pPr>
        <w:pStyle w:val="ConsPlusNormal"/>
        <w:jc w:val="center"/>
        <w:rPr>
          <w:sz w:val="22"/>
          <w:szCs w:val="22"/>
        </w:rPr>
      </w:pPr>
      <w:r w:rsidRPr="003D66B7">
        <w:rPr>
          <w:sz w:val="22"/>
          <w:szCs w:val="22"/>
        </w:rPr>
        <w:t>МАЛОМЕРНЫХ СУДОВ"</w:t>
      </w:r>
    </w:p>
    <w:p w:rsidR="00906490" w:rsidRPr="003D66B7" w:rsidRDefault="00906490">
      <w:pPr>
        <w:pStyle w:val="ConsPlusNormal"/>
        <w:ind w:firstLine="540"/>
        <w:jc w:val="both"/>
        <w:rPr>
          <w:sz w:val="22"/>
          <w:szCs w:val="22"/>
        </w:rPr>
      </w:pPr>
    </w:p>
    <w:p w:rsidR="00906490" w:rsidRPr="003D66B7" w:rsidRDefault="00906490">
      <w:pPr>
        <w:pStyle w:val="ConsPlusNormal"/>
        <w:jc w:val="right"/>
        <w:outlineLvl w:val="2"/>
        <w:rPr>
          <w:sz w:val="22"/>
          <w:szCs w:val="22"/>
        </w:rPr>
      </w:pPr>
      <w:r w:rsidRPr="003D66B7">
        <w:rPr>
          <w:sz w:val="22"/>
          <w:szCs w:val="22"/>
        </w:rPr>
        <w:t>Таблица N 1</w:t>
      </w:r>
    </w:p>
    <w:p w:rsidR="00906490" w:rsidRPr="003D66B7" w:rsidRDefault="00906490">
      <w:pPr>
        <w:pStyle w:val="ConsPlusNormal"/>
        <w:ind w:firstLine="540"/>
        <w:jc w:val="both"/>
        <w:rPr>
          <w:sz w:val="22"/>
          <w:szCs w:val="22"/>
        </w:rPr>
      </w:pPr>
    </w:p>
    <w:p w:rsidR="00906490" w:rsidRPr="003D66B7" w:rsidRDefault="00906490">
      <w:pPr>
        <w:pStyle w:val="ConsPlusNormal"/>
        <w:jc w:val="center"/>
        <w:rPr>
          <w:sz w:val="22"/>
          <w:szCs w:val="22"/>
        </w:rPr>
      </w:pPr>
      <w:bookmarkStart w:id="16" w:name="Par1091"/>
      <w:bookmarkEnd w:id="16"/>
      <w:r w:rsidRPr="003D66B7">
        <w:rPr>
          <w:sz w:val="22"/>
          <w:szCs w:val="22"/>
        </w:rPr>
        <w:t>Перечень объектов, подлежащих обязательной сертификации</w:t>
      </w:r>
    </w:p>
    <w:p w:rsidR="00906490" w:rsidRPr="003D66B7" w:rsidRDefault="00906490">
      <w:pPr>
        <w:pStyle w:val="ConsPlusNormal"/>
        <w:ind w:firstLine="540"/>
        <w:jc w:val="both"/>
        <w:rPr>
          <w:sz w:val="22"/>
          <w:szCs w:val="22"/>
        </w:rPr>
      </w:pPr>
    </w:p>
    <w:p w:rsidR="00906490" w:rsidRPr="003D66B7" w:rsidRDefault="00906490">
      <w:pPr>
        <w:pStyle w:val="ConsPlusCell"/>
        <w:jc w:val="both"/>
      </w:pPr>
      <w:r w:rsidRPr="003D66B7">
        <w:t>┌────┬────────────────────────────────────────────────────────────────────┐</w:t>
      </w:r>
    </w:p>
    <w:p w:rsidR="00906490" w:rsidRPr="003D66B7" w:rsidRDefault="00906490">
      <w:pPr>
        <w:pStyle w:val="ConsPlusCell"/>
        <w:jc w:val="both"/>
      </w:pPr>
      <w:r w:rsidRPr="003D66B7">
        <w:t>│п/п │                 Объекты технического регулирования                 │</w:t>
      </w:r>
    </w:p>
    <w:p w:rsidR="00906490" w:rsidRPr="003D66B7" w:rsidRDefault="00906490">
      <w:pPr>
        <w:pStyle w:val="ConsPlusCell"/>
        <w:jc w:val="both"/>
      </w:pPr>
      <w:r w:rsidRPr="003D66B7">
        <w:t>├────┼────────────────────────────────────────────────────────────────────┤</w:t>
      </w:r>
    </w:p>
    <w:p w:rsidR="00906490" w:rsidRPr="003D66B7" w:rsidRDefault="00906490">
      <w:pPr>
        <w:pStyle w:val="ConsPlusCell"/>
        <w:jc w:val="both"/>
      </w:pPr>
      <w:r w:rsidRPr="003D66B7">
        <w:t>│1.  │    Категория маломерные суда                                       │</w:t>
      </w:r>
    </w:p>
    <w:p w:rsidR="00906490" w:rsidRPr="003D66B7" w:rsidRDefault="00906490">
      <w:pPr>
        <w:pStyle w:val="ConsPlusCell"/>
        <w:jc w:val="both"/>
      </w:pPr>
      <w:r w:rsidRPr="003D66B7">
        <w:t>├────┼────────────────────────────────────────────────────────────────────┤</w:t>
      </w:r>
    </w:p>
    <w:p w:rsidR="00906490" w:rsidRPr="003D66B7" w:rsidRDefault="00906490">
      <w:pPr>
        <w:pStyle w:val="ConsPlusCell"/>
        <w:jc w:val="both"/>
      </w:pPr>
      <w:r w:rsidRPr="003D66B7">
        <w:t>│1.1.│    серийно выпускаемые маломерные суда длиной корпуса менее        │</w:t>
      </w:r>
    </w:p>
    <w:p w:rsidR="00906490" w:rsidRPr="003D66B7" w:rsidRDefault="00906490">
      <w:pPr>
        <w:pStyle w:val="ConsPlusCell"/>
        <w:jc w:val="both"/>
      </w:pPr>
      <w:r w:rsidRPr="003D66B7">
        <w:t>│    │    6 метров                                                        │</w:t>
      </w:r>
    </w:p>
    <w:p w:rsidR="00906490" w:rsidRPr="003D66B7" w:rsidRDefault="00906490">
      <w:pPr>
        <w:pStyle w:val="ConsPlusCell"/>
        <w:jc w:val="both"/>
      </w:pPr>
      <w:r w:rsidRPr="003D66B7">
        <w:t>├────┼────────────────────────────────────────────────────────────────────┤</w:t>
      </w:r>
    </w:p>
    <w:p w:rsidR="00906490" w:rsidRPr="003D66B7" w:rsidRDefault="00906490">
      <w:pPr>
        <w:pStyle w:val="ConsPlusCell"/>
        <w:jc w:val="both"/>
      </w:pPr>
      <w:r w:rsidRPr="003D66B7">
        <w:t>│2.  │    Категория изделия и оборудование, устанавливаемое на маломерные │</w:t>
      </w:r>
    </w:p>
    <w:p w:rsidR="00906490" w:rsidRPr="003D66B7" w:rsidRDefault="00906490">
      <w:pPr>
        <w:pStyle w:val="ConsPlusCell"/>
        <w:jc w:val="both"/>
      </w:pPr>
      <w:r w:rsidRPr="003D66B7">
        <w:t>│    │    суда:                                                           │</w:t>
      </w:r>
    </w:p>
    <w:p w:rsidR="00906490" w:rsidRPr="003D66B7" w:rsidRDefault="00906490">
      <w:pPr>
        <w:pStyle w:val="ConsPlusCell"/>
        <w:jc w:val="both"/>
      </w:pPr>
      <w:r w:rsidRPr="003D66B7">
        <w:t>├────┼────────────────────────────────────────────────────────────────────┤</w:t>
      </w:r>
    </w:p>
    <w:p w:rsidR="00906490" w:rsidRPr="003D66B7" w:rsidRDefault="00906490">
      <w:pPr>
        <w:pStyle w:val="ConsPlusCell"/>
        <w:jc w:val="both"/>
      </w:pPr>
      <w:r w:rsidRPr="003D66B7">
        <w:t>│    │    1. Защищенное от возгорания оборудование для двигателей,        │</w:t>
      </w:r>
    </w:p>
    <w:p w:rsidR="00906490" w:rsidRPr="003D66B7" w:rsidRDefault="00906490">
      <w:pPr>
        <w:pStyle w:val="ConsPlusCell"/>
        <w:jc w:val="both"/>
      </w:pPr>
      <w:r w:rsidRPr="003D66B7">
        <w:t>│    │устанавливаемых в корпусе и кормовых приводных двигателей.          │</w:t>
      </w:r>
    </w:p>
    <w:p w:rsidR="00906490" w:rsidRPr="003D66B7" w:rsidRDefault="00906490">
      <w:pPr>
        <w:pStyle w:val="ConsPlusCell"/>
        <w:jc w:val="both"/>
      </w:pPr>
      <w:r w:rsidRPr="003D66B7">
        <w:t>│    │    2. Устройства защиты от пуска при включенном сцеплении для      │</w:t>
      </w:r>
    </w:p>
    <w:p w:rsidR="00906490" w:rsidRPr="003D66B7" w:rsidRDefault="00906490">
      <w:pPr>
        <w:pStyle w:val="ConsPlusCell"/>
        <w:jc w:val="both"/>
      </w:pPr>
      <w:r w:rsidRPr="003D66B7">
        <w:t>│    │внешних двигателей.                                                 │</w:t>
      </w:r>
    </w:p>
    <w:p w:rsidR="00906490" w:rsidRPr="003D66B7" w:rsidRDefault="00906490">
      <w:pPr>
        <w:pStyle w:val="ConsPlusCell"/>
        <w:jc w:val="both"/>
      </w:pPr>
      <w:r w:rsidRPr="003D66B7">
        <w:t>│    │    3. Рулевые колеса, механизмы управления и тросы в сборе.        │</w:t>
      </w:r>
    </w:p>
    <w:p w:rsidR="00906490" w:rsidRPr="003D66B7" w:rsidRDefault="00906490">
      <w:pPr>
        <w:pStyle w:val="ConsPlusCell"/>
        <w:jc w:val="both"/>
      </w:pPr>
      <w:r w:rsidRPr="003D66B7">
        <w:t>│    │    4. Топливные баки и шланги.                                     │</w:t>
      </w:r>
    </w:p>
    <w:p w:rsidR="00906490" w:rsidRPr="003D66B7" w:rsidRDefault="00906490">
      <w:pPr>
        <w:pStyle w:val="ConsPlusCell"/>
        <w:jc w:val="both"/>
      </w:pPr>
      <w:r w:rsidRPr="003D66B7">
        <w:t>│    │    5. Люки и иллюминаторы заводского изготовления.                 │</w:t>
      </w:r>
    </w:p>
    <w:p w:rsidR="00906490" w:rsidRPr="003D66B7" w:rsidRDefault="00906490">
      <w:pPr>
        <w:pStyle w:val="ConsPlusCell"/>
        <w:jc w:val="both"/>
      </w:pPr>
      <w:r w:rsidRPr="003D66B7">
        <w:t>├────┼────────────────────────────────────────────────────────────────────┤</w:t>
      </w:r>
    </w:p>
    <w:p w:rsidR="00906490" w:rsidRPr="003D66B7" w:rsidRDefault="00906490">
      <w:pPr>
        <w:pStyle w:val="ConsPlusCell"/>
        <w:jc w:val="both"/>
      </w:pPr>
      <w:r w:rsidRPr="003D66B7">
        <w:t>│3.  │    Категория спасательные средства                                 │</w:t>
      </w:r>
    </w:p>
    <w:p w:rsidR="00906490" w:rsidRPr="003D66B7" w:rsidRDefault="00906490">
      <w:pPr>
        <w:pStyle w:val="ConsPlusCell"/>
        <w:jc w:val="both"/>
      </w:pPr>
      <w:r w:rsidRPr="003D66B7">
        <w:t>├────┼────────────────────────────────────────────────────────────────────┤</w:t>
      </w:r>
    </w:p>
    <w:p w:rsidR="00906490" w:rsidRPr="003D66B7" w:rsidRDefault="00906490">
      <w:pPr>
        <w:pStyle w:val="ConsPlusCell"/>
        <w:jc w:val="both"/>
      </w:pPr>
      <w:r w:rsidRPr="003D66B7">
        <w:t>│    │    1. Спасательные жилеты                                          │</w:t>
      </w:r>
    </w:p>
    <w:p w:rsidR="00906490" w:rsidRPr="003D66B7" w:rsidRDefault="00906490">
      <w:pPr>
        <w:pStyle w:val="ConsPlusCell"/>
        <w:jc w:val="both"/>
      </w:pPr>
      <w:r w:rsidRPr="003D66B7">
        <w:t>│    │    2. Спасательные круги                                           │</w:t>
      </w:r>
    </w:p>
    <w:p w:rsidR="00906490" w:rsidRPr="003D66B7" w:rsidRDefault="00906490">
      <w:pPr>
        <w:pStyle w:val="ConsPlusCell"/>
        <w:jc w:val="both"/>
      </w:pPr>
      <w:r w:rsidRPr="003D66B7">
        <w:t>│    │    3. Плоты спасательные                                           │</w:t>
      </w:r>
    </w:p>
    <w:p w:rsidR="00906490" w:rsidRPr="003D66B7" w:rsidRDefault="00906490">
      <w:pPr>
        <w:pStyle w:val="ConsPlusCell"/>
        <w:jc w:val="both"/>
      </w:pPr>
      <w:r w:rsidRPr="003D66B7">
        <w:t>└────┴────────────────────────────────────────────────────────────────────┘</w:t>
      </w:r>
    </w:p>
    <w:p w:rsidR="00906490" w:rsidRPr="003D66B7" w:rsidRDefault="00906490">
      <w:pPr>
        <w:pStyle w:val="ConsPlusNormal"/>
        <w:ind w:firstLine="540"/>
        <w:jc w:val="both"/>
        <w:rPr>
          <w:sz w:val="22"/>
          <w:szCs w:val="22"/>
        </w:rPr>
      </w:pPr>
    </w:p>
    <w:p w:rsidR="00906490" w:rsidRPr="003D66B7" w:rsidRDefault="00906490">
      <w:pPr>
        <w:pStyle w:val="ConsPlusNormal"/>
        <w:jc w:val="right"/>
        <w:outlineLvl w:val="2"/>
        <w:rPr>
          <w:sz w:val="22"/>
          <w:szCs w:val="22"/>
        </w:rPr>
      </w:pPr>
      <w:r w:rsidRPr="003D66B7">
        <w:rPr>
          <w:sz w:val="22"/>
          <w:szCs w:val="22"/>
        </w:rPr>
        <w:t>Таблица N 2</w:t>
      </w:r>
    </w:p>
    <w:p w:rsidR="00906490" w:rsidRPr="003D66B7" w:rsidRDefault="00906490">
      <w:pPr>
        <w:pStyle w:val="ConsPlusNormal"/>
        <w:ind w:firstLine="540"/>
        <w:jc w:val="both"/>
        <w:rPr>
          <w:sz w:val="22"/>
          <w:szCs w:val="22"/>
        </w:rPr>
      </w:pPr>
    </w:p>
    <w:p w:rsidR="00906490" w:rsidRPr="003D66B7" w:rsidRDefault="00906490">
      <w:pPr>
        <w:pStyle w:val="ConsPlusNormal"/>
        <w:jc w:val="center"/>
        <w:rPr>
          <w:sz w:val="22"/>
          <w:szCs w:val="22"/>
        </w:rPr>
      </w:pPr>
      <w:bookmarkStart w:id="17" w:name="Par1121"/>
      <w:bookmarkEnd w:id="17"/>
      <w:r w:rsidRPr="003D66B7">
        <w:rPr>
          <w:sz w:val="22"/>
          <w:szCs w:val="22"/>
        </w:rPr>
        <w:t>Перечень объектов, подлежащих классификации</w:t>
      </w:r>
    </w:p>
    <w:p w:rsidR="00906490" w:rsidRPr="003D66B7" w:rsidRDefault="00906490">
      <w:pPr>
        <w:pStyle w:val="ConsPlusNormal"/>
        <w:ind w:firstLine="540"/>
        <w:jc w:val="both"/>
        <w:rPr>
          <w:sz w:val="22"/>
          <w:szCs w:val="22"/>
        </w:rPr>
      </w:pPr>
    </w:p>
    <w:tbl>
      <w:tblPr>
        <w:tblW w:w="0" w:type="auto"/>
        <w:jc w:val="center"/>
        <w:tblInd w:w="40" w:type="dxa"/>
        <w:tblLayout w:type="fixed"/>
        <w:tblCellMar>
          <w:top w:w="75" w:type="dxa"/>
          <w:left w:w="40" w:type="dxa"/>
          <w:bottom w:w="75" w:type="dxa"/>
          <w:right w:w="40" w:type="dxa"/>
        </w:tblCellMar>
        <w:tblLook w:val="0000"/>
      </w:tblPr>
      <w:tblGrid>
        <w:gridCol w:w="819"/>
        <w:gridCol w:w="8073"/>
      </w:tblGrid>
      <w:tr w:rsidR="00906490" w:rsidRPr="003D66B7" w:rsidTr="003D66B7">
        <w:trPr>
          <w:trHeight w:val="248"/>
          <w:jc w:val="center"/>
        </w:trPr>
        <w:tc>
          <w:tcPr>
            <w:tcW w:w="819" w:type="dxa"/>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п/п </w:t>
            </w:r>
          </w:p>
        </w:tc>
        <w:tc>
          <w:tcPr>
            <w:tcW w:w="8073" w:type="dxa"/>
            <w:tcBorders>
              <w:top w:val="single" w:sz="8" w:space="0" w:color="auto"/>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                Объекты технического регулирования                 </w:t>
            </w:r>
          </w:p>
        </w:tc>
      </w:tr>
      <w:tr w:rsidR="00906490" w:rsidRPr="003D66B7" w:rsidTr="003D66B7">
        <w:trPr>
          <w:trHeight w:val="248"/>
          <w:jc w:val="center"/>
        </w:trPr>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1.   </w:t>
            </w:r>
          </w:p>
        </w:tc>
        <w:tc>
          <w:tcPr>
            <w:tcW w:w="807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Категория маломерные суда                                          </w:t>
            </w:r>
          </w:p>
        </w:tc>
      </w:tr>
      <w:tr w:rsidR="00906490" w:rsidRPr="003D66B7" w:rsidTr="003D66B7">
        <w:trPr>
          <w:trHeight w:val="248"/>
          <w:jc w:val="center"/>
        </w:trPr>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1.1. </w:t>
            </w:r>
          </w:p>
        </w:tc>
        <w:tc>
          <w:tcPr>
            <w:tcW w:w="807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Маломерные суда длиной корпуса более 6 метров                      </w:t>
            </w:r>
          </w:p>
        </w:tc>
      </w:tr>
      <w:tr w:rsidR="00906490" w:rsidRPr="003D66B7" w:rsidTr="003D66B7">
        <w:trPr>
          <w:trHeight w:val="248"/>
          <w:jc w:val="center"/>
        </w:trPr>
        <w:tc>
          <w:tcPr>
            <w:tcW w:w="819"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1.2. </w:t>
            </w:r>
          </w:p>
        </w:tc>
        <w:tc>
          <w:tcPr>
            <w:tcW w:w="8073" w:type="dxa"/>
            <w:tcBorders>
              <w:left w:val="single" w:sz="8" w:space="0" w:color="auto"/>
              <w:bottom w:val="single" w:sz="8" w:space="0" w:color="auto"/>
              <w:right w:val="single" w:sz="8" w:space="0" w:color="auto"/>
            </w:tcBorders>
          </w:tcPr>
          <w:p w:rsidR="00906490" w:rsidRPr="003D66B7" w:rsidRDefault="00906490">
            <w:pPr>
              <w:pStyle w:val="ConsPlusNonformat"/>
              <w:jc w:val="both"/>
              <w:rPr>
                <w:sz w:val="22"/>
                <w:szCs w:val="22"/>
              </w:rPr>
            </w:pPr>
            <w:r w:rsidRPr="003D66B7">
              <w:rPr>
                <w:sz w:val="22"/>
                <w:szCs w:val="22"/>
              </w:rPr>
              <w:t xml:space="preserve">Серийно выпускаемые маломерные суда длиной корпуса более 6 метров  </w:t>
            </w:r>
          </w:p>
        </w:tc>
      </w:tr>
    </w:tbl>
    <w:p w:rsidR="00906490" w:rsidRPr="003D66B7" w:rsidRDefault="00906490">
      <w:pPr>
        <w:pStyle w:val="ConsPlusNormal"/>
        <w:jc w:val="both"/>
        <w:rPr>
          <w:sz w:val="22"/>
          <w:szCs w:val="22"/>
        </w:rPr>
      </w:pPr>
    </w:p>
    <w:p w:rsidR="00906490" w:rsidRPr="003D66B7" w:rsidRDefault="00906490">
      <w:pPr>
        <w:pStyle w:val="ConsPlusNormal"/>
        <w:jc w:val="right"/>
        <w:outlineLvl w:val="1"/>
        <w:rPr>
          <w:sz w:val="22"/>
          <w:szCs w:val="22"/>
        </w:rPr>
      </w:pPr>
      <w:r w:rsidRPr="003D66B7">
        <w:rPr>
          <w:sz w:val="22"/>
          <w:szCs w:val="22"/>
        </w:rPr>
        <w:t>Приложение N 9</w:t>
      </w:r>
    </w:p>
    <w:p w:rsidR="00906490" w:rsidRPr="003D66B7" w:rsidRDefault="00906490">
      <w:pPr>
        <w:pStyle w:val="ConsPlusNormal"/>
        <w:jc w:val="right"/>
        <w:rPr>
          <w:sz w:val="22"/>
          <w:szCs w:val="22"/>
        </w:rPr>
      </w:pPr>
      <w:r w:rsidRPr="003D66B7">
        <w:rPr>
          <w:sz w:val="22"/>
          <w:szCs w:val="22"/>
        </w:rPr>
        <w:t>к техническому регламенту</w:t>
      </w:r>
    </w:p>
    <w:p w:rsidR="00906490" w:rsidRPr="003D66B7" w:rsidRDefault="00906490">
      <w:pPr>
        <w:pStyle w:val="ConsPlusNormal"/>
        <w:jc w:val="right"/>
        <w:rPr>
          <w:sz w:val="22"/>
          <w:szCs w:val="22"/>
        </w:rPr>
      </w:pPr>
      <w:r w:rsidRPr="003D66B7">
        <w:rPr>
          <w:sz w:val="22"/>
          <w:szCs w:val="22"/>
        </w:rPr>
        <w:t>Таможенного союза "О безопасности</w:t>
      </w:r>
    </w:p>
    <w:p w:rsidR="00906490" w:rsidRPr="003D66B7" w:rsidRDefault="00906490">
      <w:pPr>
        <w:pStyle w:val="ConsPlusNormal"/>
        <w:jc w:val="right"/>
        <w:rPr>
          <w:sz w:val="22"/>
          <w:szCs w:val="22"/>
        </w:rPr>
      </w:pPr>
      <w:r w:rsidRPr="003D66B7">
        <w:rPr>
          <w:sz w:val="22"/>
          <w:szCs w:val="22"/>
        </w:rPr>
        <w:t>маломерных судов"</w:t>
      </w:r>
    </w:p>
    <w:p w:rsidR="00906490" w:rsidRPr="003D66B7" w:rsidRDefault="00906490">
      <w:pPr>
        <w:pStyle w:val="ConsPlusNormal"/>
        <w:ind w:firstLine="540"/>
        <w:jc w:val="both"/>
        <w:rPr>
          <w:sz w:val="22"/>
          <w:szCs w:val="22"/>
        </w:rPr>
      </w:pPr>
    </w:p>
    <w:p w:rsidR="00906490" w:rsidRPr="003D66B7" w:rsidRDefault="00906490">
      <w:pPr>
        <w:pStyle w:val="ConsPlusNormal"/>
        <w:jc w:val="center"/>
        <w:rPr>
          <w:sz w:val="22"/>
          <w:szCs w:val="22"/>
        </w:rPr>
      </w:pPr>
      <w:bookmarkStart w:id="18" w:name="Par1142"/>
      <w:bookmarkEnd w:id="18"/>
      <w:r w:rsidRPr="003D66B7">
        <w:rPr>
          <w:sz w:val="22"/>
          <w:szCs w:val="22"/>
        </w:rPr>
        <w:t>ПОРЯДОК</w:t>
      </w:r>
    </w:p>
    <w:p w:rsidR="00906490" w:rsidRPr="003D66B7" w:rsidRDefault="00906490">
      <w:pPr>
        <w:pStyle w:val="ConsPlusNormal"/>
        <w:jc w:val="center"/>
        <w:rPr>
          <w:sz w:val="22"/>
          <w:szCs w:val="22"/>
        </w:rPr>
      </w:pPr>
      <w:r w:rsidRPr="003D66B7">
        <w:rPr>
          <w:sz w:val="22"/>
          <w:szCs w:val="22"/>
        </w:rPr>
        <w:t>ПРОВЕДЕНИЯ СЕРТИФИКАЦИИ МАЛОМЕРНЫХ СУДОВ</w:t>
      </w:r>
    </w:p>
    <w:p w:rsidR="00906490" w:rsidRPr="003D66B7" w:rsidRDefault="00906490">
      <w:pPr>
        <w:pStyle w:val="ConsPlusNormal"/>
        <w:jc w:val="center"/>
        <w:rPr>
          <w:sz w:val="22"/>
          <w:szCs w:val="22"/>
        </w:rPr>
      </w:pPr>
      <w:r w:rsidRPr="003D66B7">
        <w:rPr>
          <w:sz w:val="22"/>
          <w:szCs w:val="22"/>
        </w:rPr>
        <w:t>И (ИЛИ) ОБОРУДОВАНИЯ</w:t>
      </w:r>
    </w:p>
    <w:p w:rsidR="00906490" w:rsidRPr="003D66B7" w:rsidRDefault="00906490">
      <w:pPr>
        <w:pStyle w:val="ConsPlusNormal"/>
        <w:ind w:firstLine="540"/>
        <w:jc w:val="both"/>
        <w:rPr>
          <w:sz w:val="22"/>
          <w:szCs w:val="22"/>
        </w:rPr>
      </w:pPr>
    </w:p>
    <w:p w:rsidR="00906490" w:rsidRPr="003D66B7" w:rsidRDefault="00906490">
      <w:pPr>
        <w:pStyle w:val="ConsPlusNormal"/>
        <w:ind w:firstLine="540"/>
        <w:jc w:val="both"/>
        <w:rPr>
          <w:sz w:val="22"/>
          <w:szCs w:val="22"/>
        </w:rPr>
      </w:pPr>
      <w:r w:rsidRPr="003D66B7">
        <w:rPr>
          <w:sz w:val="22"/>
          <w:szCs w:val="22"/>
        </w:rPr>
        <w:t>1. Сертификация маломерных судов и (или) оборудования осуществляется по схемам:</w:t>
      </w:r>
    </w:p>
    <w:p w:rsidR="00906490" w:rsidRPr="003D66B7" w:rsidRDefault="00906490">
      <w:pPr>
        <w:pStyle w:val="ConsPlusNormal"/>
        <w:ind w:firstLine="540"/>
        <w:jc w:val="both"/>
        <w:rPr>
          <w:sz w:val="22"/>
          <w:szCs w:val="22"/>
        </w:rPr>
      </w:pPr>
      <w:r w:rsidRPr="003D66B7">
        <w:rPr>
          <w:sz w:val="22"/>
          <w:szCs w:val="22"/>
        </w:rPr>
        <w:t>Схема 1с для серийно выпускаемых маломерных судов, спасательных средств и (или) оборудования включает следующие действия:</w:t>
      </w:r>
    </w:p>
    <w:p w:rsidR="00906490" w:rsidRPr="003D66B7" w:rsidRDefault="00906490">
      <w:pPr>
        <w:pStyle w:val="ConsPlusNormal"/>
        <w:ind w:firstLine="540"/>
        <w:jc w:val="both"/>
        <w:rPr>
          <w:sz w:val="22"/>
          <w:szCs w:val="22"/>
        </w:rPr>
      </w:pPr>
      <w:r w:rsidRPr="003D66B7">
        <w:rPr>
          <w:sz w:val="22"/>
          <w:szCs w:val="22"/>
        </w:rPr>
        <w:t>заявитель формирует комплект документов, указанных в подпункте 8 пункта 76 и подает заявку на сертификацию в орган по сертификации;</w:t>
      </w:r>
    </w:p>
    <w:p w:rsidR="00906490" w:rsidRPr="003D66B7" w:rsidRDefault="00906490">
      <w:pPr>
        <w:pStyle w:val="ConsPlusNormal"/>
        <w:ind w:firstLine="540"/>
        <w:jc w:val="both"/>
        <w:rPr>
          <w:sz w:val="22"/>
          <w:szCs w:val="22"/>
        </w:rPr>
      </w:pPr>
      <w:r w:rsidRPr="003D66B7">
        <w:rPr>
          <w:sz w:val="22"/>
          <w:szCs w:val="22"/>
        </w:rPr>
        <w:t>орган по сертификации проводит отбор образцов у заявителя для проведения испытаний;</w:t>
      </w:r>
    </w:p>
    <w:p w:rsidR="00906490" w:rsidRPr="003D66B7" w:rsidRDefault="00906490">
      <w:pPr>
        <w:pStyle w:val="ConsPlusNormal"/>
        <w:ind w:firstLine="540"/>
        <w:jc w:val="both"/>
        <w:rPr>
          <w:sz w:val="22"/>
          <w:szCs w:val="22"/>
        </w:rPr>
      </w:pPr>
      <w:r w:rsidRPr="003D66B7">
        <w:rPr>
          <w:sz w:val="22"/>
          <w:szCs w:val="22"/>
        </w:rPr>
        <w:t>аккредитованная испытательная лаборатория (центр), включенная в Единый реестр органов по сертификации и испытательных лабораторий (центров) Таможенного союза (далее - аккредитованная испытательная лаборатория (центр)) проводит испытания образцов маломерных судов и (или) оборудования;</w:t>
      </w:r>
    </w:p>
    <w:p w:rsidR="00906490" w:rsidRPr="003D66B7" w:rsidRDefault="00906490">
      <w:pPr>
        <w:pStyle w:val="ConsPlusNormal"/>
        <w:ind w:firstLine="540"/>
        <w:jc w:val="both"/>
        <w:rPr>
          <w:sz w:val="22"/>
          <w:szCs w:val="22"/>
        </w:rPr>
      </w:pPr>
      <w:r w:rsidRPr="003D66B7">
        <w:rPr>
          <w:sz w:val="22"/>
          <w:szCs w:val="22"/>
        </w:rPr>
        <w:t>орган по сертификации проводит анализ состояния производства изготовителя и результатов проведенных испытаний образцов маломерных судов, спасательных средств и (или) оборудования и при положительных результатах выдает заявителю сертификат соответствия;</w:t>
      </w:r>
    </w:p>
    <w:p w:rsidR="00906490" w:rsidRPr="003D66B7" w:rsidRDefault="00906490">
      <w:pPr>
        <w:pStyle w:val="ConsPlusNormal"/>
        <w:ind w:firstLine="540"/>
        <w:jc w:val="both"/>
        <w:rPr>
          <w:sz w:val="22"/>
          <w:szCs w:val="22"/>
        </w:rPr>
      </w:pPr>
      <w:r w:rsidRPr="003D66B7">
        <w:rPr>
          <w:sz w:val="22"/>
          <w:szCs w:val="22"/>
        </w:rPr>
        <w:t>орган по сертификации проводит инспекционный контроль за сертифицированными маломерными судами и (или) оборудованием посредством испытаний образцов в аккредитованной испытательной лаборатории (центре) и (или) анализа состояния производства.</w:t>
      </w:r>
    </w:p>
    <w:p w:rsidR="00906490" w:rsidRPr="003D66B7" w:rsidRDefault="00906490">
      <w:pPr>
        <w:pStyle w:val="ConsPlusNormal"/>
        <w:ind w:firstLine="540"/>
        <w:jc w:val="both"/>
        <w:rPr>
          <w:sz w:val="22"/>
          <w:szCs w:val="22"/>
        </w:rPr>
      </w:pPr>
      <w:r w:rsidRPr="003D66B7">
        <w:rPr>
          <w:sz w:val="22"/>
          <w:szCs w:val="22"/>
        </w:rPr>
        <w:t>Схема 3с для партии маломерных судов и (или) оборудования (единичного изделия) включает следующие действия:</w:t>
      </w:r>
    </w:p>
    <w:p w:rsidR="00906490" w:rsidRPr="003D66B7" w:rsidRDefault="00906490">
      <w:pPr>
        <w:pStyle w:val="ConsPlusNormal"/>
        <w:ind w:firstLine="540"/>
        <w:jc w:val="both"/>
        <w:rPr>
          <w:sz w:val="22"/>
          <w:szCs w:val="22"/>
        </w:rPr>
      </w:pPr>
      <w:r w:rsidRPr="003D66B7">
        <w:rPr>
          <w:sz w:val="22"/>
          <w:szCs w:val="22"/>
        </w:rPr>
        <w:t>заявитель формирует комплект документов, указанных в подпункте 8 статьи 79 и подает заявку на сертификацию в орган по сертификации;</w:t>
      </w:r>
    </w:p>
    <w:p w:rsidR="00906490" w:rsidRPr="003D66B7" w:rsidRDefault="00906490">
      <w:pPr>
        <w:pStyle w:val="ConsPlusNormal"/>
        <w:ind w:firstLine="540"/>
        <w:jc w:val="both"/>
        <w:rPr>
          <w:sz w:val="22"/>
          <w:szCs w:val="22"/>
        </w:rPr>
      </w:pPr>
      <w:r w:rsidRPr="003D66B7">
        <w:rPr>
          <w:sz w:val="22"/>
          <w:szCs w:val="22"/>
        </w:rPr>
        <w:t>орган по сертификации или аккредитованная испытательная лаборатория (центр) проводит отбор образцов у заявителя для проведения испытаний;</w:t>
      </w:r>
    </w:p>
    <w:p w:rsidR="00906490" w:rsidRPr="003D66B7" w:rsidRDefault="00906490">
      <w:pPr>
        <w:pStyle w:val="ConsPlusNormal"/>
        <w:ind w:firstLine="540"/>
        <w:jc w:val="both"/>
        <w:rPr>
          <w:sz w:val="22"/>
          <w:szCs w:val="22"/>
        </w:rPr>
      </w:pPr>
      <w:r w:rsidRPr="003D66B7">
        <w:rPr>
          <w:sz w:val="22"/>
          <w:szCs w:val="22"/>
        </w:rPr>
        <w:t>аккредитованная испытательная лаборатория (центр), проводит испытания образцов маломерных судов и (или) оборудования;</w:t>
      </w:r>
    </w:p>
    <w:p w:rsidR="00906490" w:rsidRPr="003D66B7" w:rsidRDefault="00906490">
      <w:pPr>
        <w:pStyle w:val="ConsPlusNormal"/>
        <w:ind w:firstLine="540"/>
        <w:jc w:val="both"/>
        <w:rPr>
          <w:sz w:val="22"/>
          <w:szCs w:val="22"/>
        </w:rPr>
      </w:pPr>
      <w:r w:rsidRPr="003D66B7">
        <w:rPr>
          <w:sz w:val="22"/>
          <w:szCs w:val="22"/>
        </w:rPr>
        <w:t>орган по сертификации проводит анализ результатов испытаний образцов маломерных судов и (или) оборудования и при положительных результатах выдает заявителю сертификат соответствия;</w:t>
      </w:r>
    </w:p>
    <w:p w:rsidR="00906490" w:rsidRPr="003D66B7" w:rsidRDefault="00906490">
      <w:pPr>
        <w:pStyle w:val="ConsPlusNormal"/>
        <w:ind w:firstLine="540"/>
        <w:jc w:val="both"/>
        <w:rPr>
          <w:sz w:val="22"/>
          <w:szCs w:val="22"/>
        </w:rPr>
      </w:pPr>
      <w:r w:rsidRPr="003D66B7">
        <w:rPr>
          <w:sz w:val="22"/>
          <w:szCs w:val="22"/>
        </w:rPr>
        <w:t>заявителем при сертификации по схеме 1с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строителем, либо выполняющее функции иностранного строителя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906490" w:rsidRPr="003D66B7" w:rsidRDefault="00906490">
      <w:pPr>
        <w:pStyle w:val="ConsPlusNormal"/>
        <w:ind w:firstLine="540"/>
        <w:jc w:val="both"/>
        <w:rPr>
          <w:sz w:val="22"/>
          <w:szCs w:val="22"/>
        </w:rPr>
      </w:pPr>
      <w:r w:rsidRPr="003D66B7">
        <w:rPr>
          <w:sz w:val="22"/>
          <w:szCs w:val="22"/>
        </w:rPr>
        <w:t>Заявителем при сертификации по схеме 3с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или продавцом,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906490" w:rsidRPr="003D66B7" w:rsidRDefault="00906490">
      <w:pPr>
        <w:pStyle w:val="ConsPlusNormal"/>
        <w:ind w:firstLine="540"/>
        <w:jc w:val="both"/>
        <w:rPr>
          <w:sz w:val="22"/>
          <w:szCs w:val="22"/>
        </w:rPr>
      </w:pPr>
      <w:r w:rsidRPr="003D66B7">
        <w:rPr>
          <w:sz w:val="22"/>
          <w:szCs w:val="22"/>
        </w:rPr>
        <w:t xml:space="preserve">2. Заявитель может обратиться с заявкой на сертификацию в любой орган по сертификации, имеющий в области аккредитации маломерных судов, спасательных средств и (или) оборудования, включенных в Перечень маломерных судов и оборудования, подлежащих подтверждению соответствия требованиям технического </w:t>
      </w:r>
      <w:hyperlink w:anchor="Par29" w:tooltip="ТЕХНИЧЕСКИЙ РЕГЛАМЕНТ ТАМОЖЕННОГО СОЮЗА" w:history="1">
        <w:r w:rsidRPr="003D66B7">
          <w:rPr>
            <w:sz w:val="22"/>
            <w:szCs w:val="22"/>
          </w:rPr>
          <w:t>регламента</w:t>
        </w:r>
      </w:hyperlink>
      <w:r w:rsidRPr="003D66B7">
        <w:rPr>
          <w:sz w:val="22"/>
          <w:szCs w:val="22"/>
        </w:rPr>
        <w:t xml:space="preserve"> Таможенного союза "О безопасности маломерных судов" в форме сертификации, утверждаемый Комиссией Таможенного союза.</w:t>
      </w:r>
    </w:p>
    <w:p w:rsidR="00906490" w:rsidRPr="003D66B7" w:rsidRDefault="00906490">
      <w:pPr>
        <w:pStyle w:val="ConsPlusNormal"/>
        <w:ind w:firstLine="540"/>
        <w:jc w:val="both"/>
        <w:rPr>
          <w:sz w:val="22"/>
          <w:szCs w:val="22"/>
        </w:rPr>
      </w:pPr>
      <w:r w:rsidRPr="003D66B7">
        <w:rPr>
          <w:sz w:val="22"/>
          <w:szCs w:val="22"/>
        </w:rPr>
        <w:t>Заявка на проведение сертификации оформляется заявителем и должна содержать:</w:t>
      </w:r>
    </w:p>
    <w:p w:rsidR="00906490" w:rsidRPr="003D66B7" w:rsidRDefault="00906490">
      <w:pPr>
        <w:pStyle w:val="ConsPlusNormal"/>
        <w:ind w:firstLine="540"/>
        <w:jc w:val="both"/>
        <w:rPr>
          <w:sz w:val="22"/>
          <w:szCs w:val="22"/>
        </w:rPr>
      </w:pPr>
      <w:r w:rsidRPr="003D66B7">
        <w:rPr>
          <w:sz w:val="22"/>
          <w:szCs w:val="22"/>
        </w:rPr>
        <w:t>наименование и местонахождение заявителя;</w:t>
      </w:r>
    </w:p>
    <w:p w:rsidR="00906490" w:rsidRPr="003D66B7" w:rsidRDefault="00906490">
      <w:pPr>
        <w:pStyle w:val="ConsPlusNormal"/>
        <w:ind w:firstLine="540"/>
        <w:jc w:val="both"/>
        <w:rPr>
          <w:sz w:val="22"/>
          <w:szCs w:val="22"/>
        </w:rPr>
      </w:pPr>
      <w:r w:rsidRPr="003D66B7">
        <w:rPr>
          <w:sz w:val="22"/>
          <w:szCs w:val="22"/>
        </w:rPr>
        <w:t>наименование и местонахождение строителя;</w:t>
      </w:r>
    </w:p>
    <w:p w:rsidR="00906490" w:rsidRPr="003D66B7" w:rsidRDefault="00906490">
      <w:pPr>
        <w:pStyle w:val="ConsPlusNormal"/>
        <w:ind w:firstLine="540"/>
        <w:jc w:val="both"/>
        <w:rPr>
          <w:sz w:val="22"/>
          <w:szCs w:val="22"/>
        </w:rPr>
      </w:pPr>
      <w:r w:rsidRPr="003D66B7">
        <w:rPr>
          <w:sz w:val="22"/>
          <w:szCs w:val="22"/>
        </w:rPr>
        <w:t>сведения о маломерных судах, спасательных средствах и (или) оборудовании (ее составе) и ее идентифицирующие признаки (наименование, код по классификатору внешнеэкономической деятельности Таможенного союза, документ, по которому изготовлены маломерные суда и (или) оборудование (межгосударственный или национальный стандарт, стандарт предприятия, технические условия и т.п.), форма выпуска - серийное производство или партия, реквизиты договора (контракта) и т.п.);</w:t>
      </w:r>
    </w:p>
    <w:p w:rsidR="00906490" w:rsidRPr="003D66B7" w:rsidRDefault="00906490">
      <w:pPr>
        <w:pStyle w:val="ConsPlusNormal"/>
        <w:ind w:firstLine="540"/>
        <w:jc w:val="both"/>
        <w:rPr>
          <w:sz w:val="22"/>
          <w:szCs w:val="22"/>
        </w:rPr>
      </w:pPr>
      <w:r w:rsidRPr="003D66B7">
        <w:rPr>
          <w:sz w:val="22"/>
          <w:szCs w:val="22"/>
        </w:rPr>
        <w:t xml:space="preserve">используемый(ые) стандарт(ы), указанные в пункте 1 </w:t>
      </w:r>
      <w:hyperlink w:anchor="Par293" w:tooltip="СТАТЬЯ 6. ИДЕНТИФИКАЦИЯ ОБЪЕКТОВ РЕГУЛИРОВАНИЯ" w:history="1">
        <w:r w:rsidRPr="003D66B7">
          <w:rPr>
            <w:sz w:val="22"/>
            <w:szCs w:val="22"/>
          </w:rPr>
          <w:t>статьи 6</w:t>
        </w:r>
      </w:hyperlink>
      <w:r w:rsidRPr="003D66B7">
        <w:rPr>
          <w:sz w:val="22"/>
          <w:szCs w:val="22"/>
        </w:rPr>
        <w:t xml:space="preserve"> настоящего технического регламента;</w:t>
      </w:r>
    </w:p>
    <w:p w:rsidR="00906490" w:rsidRPr="003D66B7" w:rsidRDefault="00906490">
      <w:pPr>
        <w:pStyle w:val="ConsPlusNormal"/>
        <w:ind w:firstLine="540"/>
        <w:jc w:val="both"/>
        <w:rPr>
          <w:sz w:val="22"/>
          <w:szCs w:val="22"/>
        </w:rPr>
      </w:pPr>
      <w:r w:rsidRPr="003D66B7">
        <w:rPr>
          <w:sz w:val="22"/>
          <w:szCs w:val="22"/>
        </w:rPr>
        <w:t>схему сертификации.</w:t>
      </w:r>
    </w:p>
    <w:p w:rsidR="00906490" w:rsidRPr="003D66B7" w:rsidRDefault="00906490">
      <w:pPr>
        <w:pStyle w:val="ConsPlusNormal"/>
        <w:ind w:firstLine="540"/>
        <w:jc w:val="both"/>
        <w:rPr>
          <w:sz w:val="22"/>
          <w:szCs w:val="22"/>
        </w:rPr>
      </w:pPr>
      <w:r w:rsidRPr="003D66B7">
        <w:rPr>
          <w:sz w:val="22"/>
          <w:szCs w:val="22"/>
        </w:rPr>
        <w:t>3. Орган по сертификации рассматривает заявку и принимает решение о возможности проведения сертификации.</w:t>
      </w:r>
    </w:p>
    <w:p w:rsidR="00906490" w:rsidRPr="003D66B7" w:rsidRDefault="00906490">
      <w:pPr>
        <w:pStyle w:val="ConsPlusNormal"/>
        <w:ind w:firstLine="540"/>
        <w:jc w:val="both"/>
        <w:rPr>
          <w:sz w:val="22"/>
          <w:szCs w:val="22"/>
        </w:rPr>
      </w:pPr>
      <w:r w:rsidRPr="003D66B7">
        <w:rPr>
          <w:sz w:val="22"/>
          <w:szCs w:val="22"/>
        </w:rPr>
        <w:t>При положительном решении орган по сертификации заключает договор с заявителем о проведении работ по сертификации.</w:t>
      </w:r>
    </w:p>
    <w:p w:rsidR="00906490" w:rsidRPr="003D66B7" w:rsidRDefault="00906490">
      <w:pPr>
        <w:pStyle w:val="ConsPlusNormal"/>
        <w:ind w:firstLine="540"/>
        <w:jc w:val="both"/>
        <w:rPr>
          <w:sz w:val="22"/>
          <w:szCs w:val="22"/>
        </w:rPr>
      </w:pPr>
      <w:r w:rsidRPr="003D66B7">
        <w:rPr>
          <w:sz w:val="22"/>
          <w:szCs w:val="22"/>
        </w:rPr>
        <w:t>Орган по сертификации проводит работы согласно схеме сертификации, готовит решение и при положительном результате выдает заявителю сертификат соответствия.</w:t>
      </w:r>
    </w:p>
    <w:p w:rsidR="00906490" w:rsidRPr="003D66B7" w:rsidRDefault="00906490">
      <w:pPr>
        <w:pStyle w:val="ConsPlusNormal"/>
        <w:ind w:firstLine="540"/>
        <w:jc w:val="both"/>
        <w:rPr>
          <w:sz w:val="22"/>
          <w:szCs w:val="22"/>
        </w:rPr>
      </w:pPr>
      <w:r w:rsidRPr="003D66B7">
        <w:rPr>
          <w:sz w:val="22"/>
          <w:szCs w:val="22"/>
        </w:rPr>
        <w:t>4. В случае отрицательного результата сертификации орган по сертификации направляет заявителю мотивированное решение об отказе в выдаче сертификата соответствия.</w:t>
      </w:r>
    </w:p>
    <w:p w:rsidR="00906490" w:rsidRPr="003D66B7" w:rsidRDefault="00906490">
      <w:pPr>
        <w:pStyle w:val="ConsPlusNormal"/>
        <w:ind w:firstLine="540"/>
        <w:jc w:val="both"/>
        <w:rPr>
          <w:sz w:val="22"/>
          <w:szCs w:val="22"/>
        </w:rPr>
      </w:pPr>
      <w:r w:rsidRPr="003D66B7">
        <w:rPr>
          <w:sz w:val="22"/>
          <w:szCs w:val="22"/>
        </w:rPr>
        <w:t>5. Испытания типового образца (типовых образцов) маломерного судна, спасательных средств и (или) оборудования проводятся аккредитованной испытательной лабораторией (центром) по поручению органа по сертификации, которому выдается протокол испытаний.</w:t>
      </w:r>
    </w:p>
    <w:p w:rsidR="00906490" w:rsidRPr="003D66B7" w:rsidRDefault="00906490">
      <w:pPr>
        <w:pStyle w:val="ConsPlusNormal"/>
        <w:ind w:firstLine="540"/>
        <w:jc w:val="both"/>
        <w:rPr>
          <w:sz w:val="22"/>
          <w:szCs w:val="22"/>
        </w:rPr>
      </w:pPr>
      <w:r w:rsidRPr="003D66B7">
        <w:rPr>
          <w:sz w:val="22"/>
          <w:szCs w:val="22"/>
        </w:rPr>
        <w:t>6. Анализ состояния производства проводится органом по сертификации у строителя. Результаты анализа оформляются актом.</w:t>
      </w:r>
    </w:p>
    <w:p w:rsidR="00906490" w:rsidRPr="003D66B7" w:rsidRDefault="00906490">
      <w:pPr>
        <w:pStyle w:val="ConsPlusNormal"/>
        <w:ind w:firstLine="540"/>
        <w:jc w:val="both"/>
        <w:rPr>
          <w:sz w:val="22"/>
          <w:szCs w:val="22"/>
        </w:rPr>
      </w:pPr>
      <w:r w:rsidRPr="003D66B7">
        <w:rPr>
          <w:sz w:val="22"/>
          <w:szCs w:val="22"/>
        </w:rPr>
        <w:t>При наличии у строителя сертифицированной системы менеджмента качества производства или разработки и производства маломерных судов, спасательных средств и (или) оборудования орган по сертификации оценивает возможность данной системы обеспечивать стабильный выпуск сертифицируемых маломерных судов, спасательных средств и (или) оборудования, соответствующих требованиям настоящего технического регламента.</w:t>
      </w:r>
    </w:p>
    <w:p w:rsidR="00906490" w:rsidRPr="003D66B7" w:rsidRDefault="00906490">
      <w:pPr>
        <w:pStyle w:val="ConsPlusNormal"/>
        <w:ind w:firstLine="540"/>
        <w:jc w:val="both"/>
        <w:rPr>
          <w:sz w:val="22"/>
          <w:szCs w:val="22"/>
        </w:rPr>
      </w:pPr>
      <w:r w:rsidRPr="003D66B7">
        <w:rPr>
          <w:sz w:val="22"/>
          <w:szCs w:val="22"/>
        </w:rPr>
        <w:t>7. При положительных результатах проверок, предусмотренных схемой сертификации, орган по сертификации оформляет сертификат соответствия и выдает его заявителю.</w:t>
      </w:r>
    </w:p>
    <w:p w:rsidR="00906490" w:rsidRPr="003D66B7" w:rsidRDefault="00906490">
      <w:pPr>
        <w:pStyle w:val="ConsPlusNormal"/>
        <w:ind w:firstLine="540"/>
        <w:jc w:val="both"/>
        <w:rPr>
          <w:sz w:val="22"/>
          <w:szCs w:val="22"/>
        </w:rPr>
      </w:pPr>
      <w:r w:rsidRPr="003D66B7">
        <w:rPr>
          <w:sz w:val="22"/>
          <w:szCs w:val="22"/>
        </w:rPr>
        <w:t>Сертификат соответствия оформляется по единой форме, утвержденной решением Комиссии Таможенного союза.</w:t>
      </w:r>
    </w:p>
    <w:p w:rsidR="00906490" w:rsidRPr="003D66B7" w:rsidRDefault="00906490">
      <w:pPr>
        <w:pStyle w:val="ConsPlusNormal"/>
        <w:ind w:firstLine="540"/>
        <w:jc w:val="both"/>
        <w:rPr>
          <w:sz w:val="22"/>
          <w:szCs w:val="22"/>
        </w:rPr>
      </w:pPr>
      <w:r w:rsidRPr="003D66B7">
        <w:rPr>
          <w:sz w:val="22"/>
          <w:szCs w:val="22"/>
        </w:rPr>
        <w:t>Сведения о выданном сертификате соответствия орган по сертификации передает в Единый реестр выданных сертификатов соответствия и зарегистрированных деклараций о соответствии, оформленных по единой форме.</w:t>
      </w:r>
    </w:p>
    <w:p w:rsidR="00906490" w:rsidRPr="003D66B7" w:rsidRDefault="00906490">
      <w:pPr>
        <w:pStyle w:val="ConsPlusNormal"/>
        <w:ind w:firstLine="540"/>
        <w:jc w:val="both"/>
        <w:rPr>
          <w:sz w:val="22"/>
          <w:szCs w:val="22"/>
        </w:rPr>
      </w:pPr>
      <w:r w:rsidRPr="003D66B7">
        <w:rPr>
          <w:sz w:val="22"/>
          <w:szCs w:val="22"/>
        </w:rPr>
        <w:t>8. Срок действия сертификата соответствия устанавливается для выпускаемых маломерных судов и (или) оборудования серийного производства - не более 5 лет, для выпущенной партии срок не устанавливается.</w:t>
      </w:r>
    </w:p>
    <w:p w:rsidR="00906490" w:rsidRPr="003D66B7" w:rsidRDefault="00906490">
      <w:pPr>
        <w:pStyle w:val="ConsPlusNormal"/>
        <w:ind w:firstLine="540"/>
        <w:jc w:val="both"/>
        <w:rPr>
          <w:sz w:val="22"/>
          <w:szCs w:val="22"/>
        </w:rPr>
      </w:pPr>
      <w:r w:rsidRPr="003D66B7">
        <w:rPr>
          <w:sz w:val="22"/>
          <w:szCs w:val="22"/>
        </w:rPr>
        <w:t>9. Сертификат соответствия может иметь приложение, содержащее перечень конкретных изделий, на которые распространяется его действие. Приложение оформляется, если:</w:t>
      </w:r>
    </w:p>
    <w:p w:rsidR="00906490" w:rsidRPr="003D66B7" w:rsidRDefault="00906490">
      <w:pPr>
        <w:pStyle w:val="ConsPlusNormal"/>
        <w:ind w:firstLine="540"/>
        <w:jc w:val="both"/>
        <w:rPr>
          <w:sz w:val="22"/>
          <w:szCs w:val="22"/>
        </w:rPr>
      </w:pPr>
      <w:r w:rsidRPr="003D66B7">
        <w:rPr>
          <w:sz w:val="22"/>
          <w:szCs w:val="22"/>
        </w:rPr>
        <w:t>требуется детализировать состав группы однородной продукции, выпускаемой заявителем и сертифицированным по одним и тем же требованиям;</w:t>
      </w:r>
    </w:p>
    <w:p w:rsidR="00906490" w:rsidRPr="003D66B7" w:rsidRDefault="00906490">
      <w:pPr>
        <w:pStyle w:val="ConsPlusNormal"/>
        <w:ind w:firstLine="540"/>
        <w:jc w:val="both"/>
        <w:rPr>
          <w:sz w:val="22"/>
          <w:szCs w:val="22"/>
        </w:rPr>
      </w:pPr>
      <w:r w:rsidRPr="003D66B7">
        <w:rPr>
          <w:sz w:val="22"/>
          <w:szCs w:val="22"/>
        </w:rPr>
        <w:t>требуется указать заводы-изготовители, входящие в более крупные объединения, имеющие единые условия производства продукции.</w:t>
      </w:r>
    </w:p>
    <w:sectPr w:rsidR="00906490" w:rsidRPr="003D66B7" w:rsidSect="003D66B7">
      <w:headerReference w:type="default" r:id="rId6"/>
      <w:footerReference w:type="default" r:id="rId7"/>
      <w:pgSz w:w="11906" w:h="16838"/>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6490" w:rsidRDefault="00906490">
      <w:r>
        <w:separator/>
      </w:r>
    </w:p>
  </w:endnote>
  <w:endnote w:type="continuationSeparator" w:id="0">
    <w:p w:rsidR="00906490" w:rsidRDefault="009064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6490" w:rsidRDefault="00906490" w:rsidP="003D66B7">
    <w:pPr>
      <w:pStyle w:val="ConsPlusNormal"/>
      <w:jc w:val="center"/>
      <w:rPr>
        <w:rFonts w:cs="Times New Roman"/>
        <w:sz w:val="2"/>
        <w:szCs w:val="2"/>
      </w:rPr>
    </w:pPr>
  </w:p>
  <w:p w:rsidR="00906490" w:rsidRDefault="00906490">
    <w:pPr>
      <w:pStyle w:val="ConsPlusNormal"/>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6490" w:rsidRDefault="00906490">
      <w:r>
        <w:separator/>
      </w:r>
    </w:p>
  </w:footnote>
  <w:footnote w:type="continuationSeparator" w:id="0">
    <w:p w:rsidR="00906490" w:rsidRDefault="0090649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6490" w:rsidRPr="003D66B7" w:rsidRDefault="00906490" w:rsidP="003D66B7">
    <w:pPr>
      <w:pStyle w:val="Header"/>
    </w:pPr>
    <w:r w:rsidRPr="003D66B7">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51940"/>
    <w:rsid w:val="00113C21"/>
    <w:rsid w:val="00242233"/>
    <w:rsid w:val="003B6E99"/>
    <w:rsid w:val="003D66B7"/>
    <w:rsid w:val="006D5A30"/>
    <w:rsid w:val="00906490"/>
    <w:rsid w:val="009E7064"/>
    <w:rsid w:val="00C51940"/>
    <w:rsid w:val="00F90E52"/>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0E52"/>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F90E52"/>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F90E52"/>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F90E52"/>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F90E52"/>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F90E52"/>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F90E52"/>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F90E52"/>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3D66B7"/>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3D66B7"/>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30</Pages>
  <Words>16393</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Совета Евразийской экономической комиссии от 15.06.2012 N 33"О принятии технического регламента Таможенного союза "О безопасности маломерных судов"(вместе с "ТР ТС 026/2012. Технический регламент Таможенного союза. О безопасности маломерных судов"</dc:title>
  <dc:subject/>
  <dc:creator>Информ-аналит отдел</dc:creator>
  <cp:keywords/>
  <dc:description/>
  <cp:lastModifiedBy>Информ-аналит отдел</cp:lastModifiedBy>
  <cp:revision>2</cp:revision>
  <dcterms:created xsi:type="dcterms:W3CDTF">2018-01-05T19:00:00Z</dcterms:created>
  <dcterms:modified xsi:type="dcterms:W3CDTF">2018-01-05T19:00:00Z</dcterms:modified>
</cp:coreProperties>
</file>